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C2DA" w14:textId="77777777" w:rsidR="00137554" w:rsidRPr="00720BA7" w:rsidRDefault="00137554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  <w:bookmarkStart w:id="0" w:name="_Toc322524153"/>
    </w:p>
    <w:p w14:paraId="2B16D081" w14:textId="77777777" w:rsidR="00137554" w:rsidRPr="00720BA7" w:rsidRDefault="00137554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</w:p>
    <w:p w14:paraId="2549BE42" w14:textId="77777777" w:rsidR="00137554" w:rsidRDefault="00137554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</w:p>
    <w:p w14:paraId="1914A8D8" w14:textId="77777777" w:rsidR="008B322B" w:rsidRPr="00720BA7" w:rsidRDefault="008B322B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</w:p>
    <w:p w14:paraId="489E2928" w14:textId="77777777" w:rsidR="00137554" w:rsidRPr="00720BA7" w:rsidRDefault="00137554" w:rsidP="00740349">
      <w:pPr>
        <w:autoSpaceDE w:val="0"/>
        <w:autoSpaceDN w:val="0"/>
        <w:adjustRightInd w:val="0"/>
        <w:jc w:val="center"/>
        <w:rPr>
          <w:b/>
          <w:noProof/>
          <w:sz w:val="52"/>
          <w:szCs w:val="52"/>
          <w:lang w:val="ro-RO"/>
        </w:rPr>
      </w:pPr>
    </w:p>
    <w:p w14:paraId="769DB054" w14:textId="6D3F950B" w:rsidR="00137554" w:rsidRDefault="00E85792" w:rsidP="00740349">
      <w:pPr>
        <w:tabs>
          <w:tab w:val="left" w:pos="9195"/>
        </w:tabs>
        <w:autoSpaceDE w:val="0"/>
        <w:autoSpaceDN w:val="0"/>
        <w:adjustRightInd w:val="0"/>
        <w:jc w:val="center"/>
        <w:rPr>
          <w:b/>
          <w:noProof/>
          <w:sz w:val="52"/>
          <w:szCs w:val="52"/>
          <w:lang w:val="ro-RO"/>
        </w:rPr>
      </w:pPr>
      <w:r>
        <w:rPr>
          <w:b/>
          <w:noProof/>
          <w:sz w:val="52"/>
          <w:szCs w:val="52"/>
          <w:lang w:val="ro-RO"/>
        </w:rPr>
        <w:t xml:space="preserve">MODEL </w:t>
      </w:r>
      <w:r w:rsidR="00740349">
        <w:rPr>
          <w:b/>
          <w:noProof/>
          <w:sz w:val="52"/>
          <w:szCs w:val="52"/>
          <w:lang w:val="ro-RO"/>
        </w:rPr>
        <w:t>PLAN DE AFACERI</w:t>
      </w:r>
    </w:p>
    <w:p w14:paraId="1A828DB0" w14:textId="77777777" w:rsidR="00740349" w:rsidRPr="00720BA7" w:rsidRDefault="00740349" w:rsidP="00740349">
      <w:pPr>
        <w:tabs>
          <w:tab w:val="left" w:pos="9195"/>
        </w:tabs>
        <w:autoSpaceDE w:val="0"/>
        <w:autoSpaceDN w:val="0"/>
        <w:adjustRightInd w:val="0"/>
        <w:jc w:val="center"/>
        <w:rPr>
          <w:b/>
          <w:noProof/>
          <w:sz w:val="52"/>
          <w:szCs w:val="52"/>
          <w:lang w:val="ro-RO"/>
        </w:rPr>
      </w:pPr>
    </w:p>
    <w:p w14:paraId="1D82667E" w14:textId="77777777" w:rsidR="00137554" w:rsidRPr="00720BA7" w:rsidRDefault="00137554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</w:p>
    <w:p w14:paraId="2EA2A32D" w14:textId="77777777" w:rsidR="00137554" w:rsidRPr="00720BA7" w:rsidRDefault="00137554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</w:p>
    <w:p w14:paraId="305AC00D" w14:textId="77777777" w:rsidR="00137554" w:rsidRPr="00720BA7" w:rsidRDefault="00137554" w:rsidP="00137554">
      <w:pPr>
        <w:autoSpaceDE w:val="0"/>
        <w:autoSpaceDN w:val="0"/>
        <w:adjustRightInd w:val="0"/>
        <w:jc w:val="center"/>
        <w:rPr>
          <w:b/>
          <w:noProof/>
          <w:lang w:val="ro-RO"/>
        </w:rPr>
      </w:pPr>
    </w:p>
    <w:p w14:paraId="2486903C" w14:textId="77777777" w:rsidR="00137554" w:rsidRDefault="006E27C4" w:rsidP="00137554">
      <w:pPr>
        <w:autoSpaceDE w:val="0"/>
        <w:autoSpaceDN w:val="0"/>
        <w:adjustRightInd w:val="0"/>
        <w:rPr>
          <w:b/>
          <w:noProof/>
          <w:lang w:val="ro-RO"/>
        </w:rPr>
      </w:pPr>
      <w:r w:rsidRPr="00720BA7">
        <w:rPr>
          <w:b/>
          <w:noProof/>
          <w:lang w:val="ro-RO"/>
        </w:rPr>
        <w:t>SECŢ</w:t>
      </w:r>
      <w:r w:rsidR="00137554" w:rsidRPr="00720BA7">
        <w:rPr>
          <w:b/>
          <w:noProof/>
          <w:lang w:val="ro-RO"/>
        </w:rPr>
        <w:t>IUNI:</w:t>
      </w:r>
      <w:r w:rsidR="00621422">
        <w:rPr>
          <w:b/>
          <w:noProof/>
          <w:lang w:val="ro-RO"/>
        </w:rPr>
        <w:t xml:space="preserve"> </w:t>
      </w:r>
    </w:p>
    <w:p w14:paraId="59581BA5" w14:textId="77777777" w:rsidR="00621422" w:rsidRDefault="00621422" w:rsidP="00137554">
      <w:pPr>
        <w:autoSpaceDE w:val="0"/>
        <w:autoSpaceDN w:val="0"/>
        <w:adjustRightInd w:val="0"/>
        <w:rPr>
          <w:b/>
          <w:noProof/>
          <w:lang w:val="ro-RO"/>
        </w:rPr>
      </w:pPr>
    </w:p>
    <w:p w14:paraId="24297E95" w14:textId="77777777" w:rsidR="00621422" w:rsidRDefault="00621422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6E9D459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26" w:history="1">
        <w:r w:rsidR="00621422" w:rsidRPr="00867D0F">
          <w:rPr>
            <w:rStyle w:val="Hyperlink"/>
            <w:noProof/>
          </w:rPr>
          <w:t>1. DATE GENERALE</w:t>
        </w:r>
      </w:hyperlink>
    </w:p>
    <w:p w14:paraId="33843958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27" w:history="1">
        <w:r w:rsidR="00621422" w:rsidRPr="00867D0F">
          <w:rPr>
            <w:rStyle w:val="Hyperlink"/>
            <w:noProof/>
          </w:rPr>
          <w:t xml:space="preserve">2. DESCRIEREA AFACERII, OBIECTIVE ȘI STRATEGIA DE IMPLEMENTARE A PLANULUI DE AFACERI </w:t>
        </w:r>
      </w:hyperlink>
      <w:r w:rsidR="00867D0F" w:rsidRPr="00867D0F">
        <w:rPr>
          <w:rFonts w:ascii="Calibri" w:hAnsi="Calibri"/>
          <w:bCs w:val="0"/>
          <w:caps w:val="0"/>
          <w:noProof/>
          <w:color w:val="auto"/>
          <w:sz w:val="22"/>
          <w:szCs w:val="22"/>
        </w:rPr>
        <w:t xml:space="preserve"> </w:t>
      </w:r>
    </w:p>
    <w:p w14:paraId="7298A4BB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30" w:history="1">
        <w:r w:rsidR="00621422" w:rsidRPr="00867D0F">
          <w:rPr>
            <w:rStyle w:val="Hyperlink"/>
            <w:noProof/>
          </w:rPr>
          <w:t>3. ANALIZA SWOT A AFACERII</w:t>
        </w:r>
      </w:hyperlink>
      <w:r w:rsidR="00867D0F" w:rsidRPr="00867D0F">
        <w:rPr>
          <w:rFonts w:ascii="Calibri" w:hAnsi="Calibri"/>
          <w:bCs w:val="0"/>
          <w:caps w:val="0"/>
          <w:noProof/>
          <w:color w:val="auto"/>
          <w:sz w:val="22"/>
          <w:szCs w:val="22"/>
        </w:rPr>
        <w:t xml:space="preserve"> </w:t>
      </w:r>
    </w:p>
    <w:p w14:paraId="64F489E0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31" w:history="1">
        <w:r w:rsidR="00621422" w:rsidRPr="00867D0F">
          <w:rPr>
            <w:rStyle w:val="Hyperlink"/>
            <w:noProof/>
          </w:rPr>
          <w:t>4. PREZENTAREA PROIECTULUI</w:t>
        </w:r>
      </w:hyperlink>
    </w:p>
    <w:p w14:paraId="145A3E9A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34" w:history="1">
        <w:r w:rsidR="00621422" w:rsidRPr="00867D0F">
          <w:rPr>
            <w:rStyle w:val="Hyperlink"/>
            <w:noProof/>
          </w:rPr>
          <w:t xml:space="preserve">5.  </w:t>
        </w:r>
      </w:hyperlink>
      <w:r w:rsidR="0044774C" w:rsidRPr="0044774C">
        <w:rPr>
          <w:rStyle w:val="Hyperlink"/>
          <w:noProof/>
          <w:color w:val="auto"/>
        </w:rPr>
        <w:t xml:space="preserve"> </w:t>
      </w:r>
      <w:r w:rsidR="0044774C" w:rsidRPr="00C865F9">
        <w:rPr>
          <w:rStyle w:val="Hyperlink"/>
          <w:noProof/>
          <w:color w:val="auto"/>
        </w:rPr>
        <w:t>DESCRIEREA PRODUSELOR/ SERVICIILOR/ LUCRĂRILOR CARE FAC OBIECTUL AFACERII</w:t>
      </w:r>
    </w:p>
    <w:p w14:paraId="652066D2" w14:textId="77777777" w:rsidR="00621422" w:rsidRPr="00C865F9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35" w:history="1">
        <w:r w:rsidR="00621422" w:rsidRPr="00C865F9">
          <w:rPr>
            <w:rStyle w:val="Hyperlink"/>
            <w:noProof/>
            <w:color w:val="auto"/>
          </w:rPr>
          <w:t xml:space="preserve">6. </w:t>
        </w:r>
      </w:hyperlink>
      <w:r w:rsidR="0044774C" w:rsidRPr="0044774C">
        <w:rPr>
          <w:rStyle w:val="Hyperlink"/>
          <w:noProof/>
          <w:color w:val="auto"/>
        </w:rPr>
        <w:t xml:space="preserve"> </w:t>
      </w:r>
      <w:r w:rsidR="0044774C" w:rsidRPr="00C865F9">
        <w:rPr>
          <w:rStyle w:val="Hyperlink"/>
          <w:noProof/>
          <w:color w:val="auto"/>
        </w:rPr>
        <w:t>DIMENSIONARE VALOARE DE INVESTIŢIE</w:t>
      </w:r>
    </w:p>
    <w:p w14:paraId="27156E11" w14:textId="77777777" w:rsidR="00867D0F" w:rsidRPr="00C865F9" w:rsidRDefault="001E6FEF" w:rsidP="008B322B">
      <w:pPr>
        <w:pStyle w:val="TOC1"/>
        <w:rPr>
          <w:rStyle w:val="Hyperlink"/>
          <w:noProof/>
          <w:color w:val="auto"/>
        </w:rPr>
      </w:pPr>
      <w:hyperlink w:anchor="_Toc509038436" w:history="1">
        <w:r w:rsidR="00621422" w:rsidRPr="00C865F9">
          <w:rPr>
            <w:rStyle w:val="Hyperlink"/>
            <w:noProof/>
            <w:color w:val="auto"/>
          </w:rPr>
          <w:t xml:space="preserve">7. </w:t>
        </w:r>
      </w:hyperlink>
      <w:r w:rsidR="00C865F9" w:rsidRPr="00C865F9">
        <w:rPr>
          <w:color w:val="auto"/>
        </w:rPr>
        <w:t xml:space="preserve"> </w:t>
      </w:r>
      <w:r w:rsidR="00C865F9" w:rsidRPr="00C865F9">
        <w:rPr>
          <w:rStyle w:val="Hyperlink"/>
          <w:noProof/>
          <w:color w:val="auto"/>
        </w:rPr>
        <w:t>ANALIZA PIEȚEI DE DESFACERE, A CONCURENȚEI ȘI STRATEGIA DE MARKETING</w:t>
      </w:r>
    </w:p>
    <w:p w14:paraId="7C2C4B9A" w14:textId="77777777" w:rsidR="00867D0F" w:rsidRPr="00C865F9" w:rsidRDefault="001E6FEF" w:rsidP="008B322B">
      <w:pPr>
        <w:pStyle w:val="TOC1"/>
        <w:rPr>
          <w:rStyle w:val="Hyperlink"/>
          <w:noProof/>
          <w:color w:val="auto"/>
        </w:rPr>
      </w:pPr>
      <w:hyperlink w:anchor="_Toc509038439" w:history="1">
        <w:r w:rsidR="00621422" w:rsidRPr="00C865F9">
          <w:rPr>
            <w:rStyle w:val="Hyperlink"/>
            <w:noProof/>
            <w:color w:val="auto"/>
          </w:rPr>
          <w:t>8.</w:t>
        </w:r>
      </w:hyperlink>
      <w:r w:rsidR="00C865F9" w:rsidRPr="00C865F9">
        <w:rPr>
          <w:rStyle w:val="Hyperlink"/>
          <w:noProof/>
          <w:color w:val="auto"/>
        </w:rPr>
        <w:t xml:space="preserve">  </w:t>
      </w:r>
      <w:r w:rsidR="0044774C" w:rsidRPr="0044774C">
        <w:rPr>
          <w:rStyle w:val="Hyperlink"/>
          <w:noProof/>
          <w:color w:val="auto"/>
        </w:rPr>
        <w:t>MANAGEMENTUL RESURSELOR UMANE</w:t>
      </w:r>
      <w:r w:rsidR="0044774C">
        <w:rPr>
          <w:rStyle w:val="Hyperlink"/>
          <w:noProof/>
          <w:color w:val="auto"/>
        </w:rPr>
        <w:t xml:space="preserve">  </w:t>
      </w:r>
    </w:p>
    <w:p w14:paraId="4A5D5372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41" w:history="1">
        <w:r w:rsidR="00621422" w:rsidRPr="00867D0F">
          <w:rPr>
            <w:rStyle w:val="Hyperlink"/>
            <w:noProof/>
          </w:rPr>
          <w:t>9. PLAN DE FINANŢARE A PROIECTULUI</w:t>
        </w:r>
      </w:hyperlink>
    </w:p>
    <w:p w14:paraId="79572A08" w14:textId="77777777" w:rsidR="00621422" w:rsidRPr="00867D0F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42" w:history="1">
        <w:r w:rsidR="00621422" w:rsidRPr="00867D0F">
          <w:rPr>
            <w:rStyle w:val="Hyperlink"/>
            <w:noProof/>
          </w:rPr>
          <w:t xml:space="preserve">10. JUSTIFICAREA NECESITĂŢII FINANŢĂRII NERAMBURSABILE </w:t>
        </w:r>
      </w:hyperlink>
    </w:p>
    <w:p w14:paraId="1FF46B25" w14:textId="77777777" w:rsidR="00621422" w:rsidRDefault="001E6FEF" w:rsidP="008B322B">
      <w:pPr>
        <w:pStyle w:val="TOC1"/>
        <w:rPr>
          <w:rFonts w:ascii="Calibri" w:hAnsi="Calibri"/>
          <w:bCs w:val="0"/>
          <w:caps w:val="0"/>
          <w:noProof/>
          <w:color w:val="auto"/>
          <w:sz w:val="22"/>
          <w:szCs w:val="22"/>
        </w:rPr>
      </w:pPr>
      <w:hyperlink w:anchor="_Toc509038443" w:history="1">
        <w:r w:rsidR="00621422" w:rsidRPr="00867D0F">
          <w:rPr>
            <w:rStyle w:val="Hyperlink"/>
            <w:noProof/>
          </w:rPr>
          <w:t>11. SUSTENABILITATEA PROIECTULUI</w:t>
        </w:r>
      </w:hyperlink>
    </w:p>
    <w:p w14:paraId="7EBF3631" w14:textId="77777777" w:rsidR="00621422" w:rsidRDefault="00621422" w:rsidP="008B322B">
      <w:r>
        <w:fldChar w:fldCharType="end"/>
      </w:r>
    </w:p>
    <w:p w14:paraId="088EE825" w14:textId="77777777" w:rsidR="00621422" w:rsidRPr="00720BA7" w:rsidRDefault="00621422" w:rsidP="00137554">
      <w:pPr>
        <w:autoSpaceDE w:val="0"/>
        <w:autoSpaceDN w:val="0"/>
        <w:adjustRightInd w:val="0"/>
        <w:rPr>
          <w:b/>
          <w:noProof/>
          <w:lang w:val="ro-RO"/>
        </w:rPr>
      </w:pPr>
    </w:p>
    <w:p w14:paraId="6D6C8E1C" w14:textId="77777777" w:rsidR="0051222E" w:rsidRPr="00720BA7" w:rsidRDefault="0051222E" w:rsidP="00137554">
      <w:pPr>
        <w:pStyle w:val="TOC1"/>
        <w:rPr>
          <w:noProof/>
          <w:color w:val="auto"/>
          <w:lang w:val="ro-RO"/>
        </w:rPr>
      </w:pPr>
    </w:p>
    <w:p w14:paraId="7894AAA0" w14:textId="77777777" w:rsidR="00137554" w:rsidRDefault="00137554" w:rsidP="00137554">
      <w:pPr>
        <w:rPr>
          <w:noProof/>
          <w:lang w:val="ro-RO"/>
        </w:rPr>
      </w:pPr>
    </w:p>
    <w:p w14:paraId="7A62B009" w14:textId="77777777" w:rsidR="009C667C" w:rsidRPr="00720BA7" w:rsidRDefault="00740349" w:rsidP="00137554">
      <w:pPr>
        <w:rPr>
          <w:noProof/>
          <w:lang w:val="ro-RO"/>
        </w:rPr>
      </w:pPr>
      <w:r>
        <w:rPr>
          <w:noProof/>
          <w:lang w:val="ro-RO"/>
        </w:rPr>
        <w:br w:type="page"/>
      </w:r>
    </w:p>
    <w:p w14:paraId="37084979" w14:textId="77777777" w:rsidR="008B37F9" w:rsidRPr="00720BA7" w:rsidRDefault="008B37F9" w:rsidP="008B37F9">
      <w:pPr>
        <w:ind w:left="720"/>
        <w:rPr>
          <w:b/>
          <w:noProof/>
          <w:lang w:val="ro-RO"/>
        </w:rPr>
      </w:pPr>
    </w:p>
    <w:p w14:paraId="53F778B4" w14:textId="77777777" w:rsidR="00BD4FFE" w:rsidRDefault="00BD4FFE" w:rsidP="00C064CE">
      <w:pPr>
        <w:pStyle w:val="Heading1"/>
      </w:pPr>
      <w:bookmarkStart w:id="1" w:name="_Toc509038426"/>
      <w:r w:rsidRPr="00BD4FFE">
        <w:t>1. DATE GENERALE</w:t>
      </w:r>
      <w:bookmarkEnd w:id="1"/>
      <w:r w:rsidRPr="00720BA7">
        <w:t xml:space="preserve"> </w:t>
      </w:r>
    </w:p>
    <w:p w14:paraId="57DE71BF" w14:textId="77777777" w:rsidR="00BD4FFE" w:rsidRDefault="00BD4FFE" w:rsidP="00BD4FFE">
      <w:pPr>
        <w:rPr>
          <w:lang w:val="ro-RO" w:eastAsia="x-none"/>
        </w:rPr>
      </w:pPr>
    </w:p>
    <w:p w14:paraId="0BBE9CDC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Titlul PLANULUI DE AFACERI:</w:t>
      </w:r>
    </w:p>
    <w:p w14:paraId="2A9449B0" w14:textId="77777777" w:rsidR="00BD4FFE" w:rsidRPr="00BD4FFE" w:rsidRDefault="00B7105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Persoană de contact</w:t>
      </w:r>
      <w:r w:rsidR="00BD4FFE" w:rsidRPr="00BD4FFE">
        <w:rPr>
          <w:lang w:val="ro-RO" w:eastAsia="x-none"/>
        </w:rPr>
        <w:t>:</w:t>
      </w:r>
    </w:p>
    <w:p w14:paraId="15DBAD65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Adresă:</w:t>
      </w:r>
    </w:p>
    <w:p w14:paraId="2797C7F8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Judeţul:</w:t>
      </w:r>
    </w:p>
    <w:p w14:paraId="04DF4B7D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Cod poştal:</w:t>
      </w:r>
    </w:p>
    <w:p w14:paraId="055FBE73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 xml:space="preserve">Nr. Telefon: </w:t>
      </w:r>
    </w:p>
    <w:p w14:paraId="4519F28E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Email:</w:t>
      </w:r>
    </w:p>
    <w:p w14:paraId="0F7B14F2" w14:textId="77777777" w:rsidR="00B7105E" w:rsidRDefault="00B7105E" w:rsidP="00BD4FFE">
      <w:pPr>
        <w:spacing w:line="360" w:lineRule="auto"/>
        <w:rPr>
          <w:lang w:val="ro-RO" w:eastAsia="x-none"/>
        </w:rPr>
      </w:pPr>
      <w:r>
        <w:rPr>
          <w:lang w:val="ro-RO" w:eastAsia="x-none"/>
        </w:rPr>
        <w:t xml:space="preserve">Domeniul de activitate: </w:t>
      </w:r>
    </w:p>
    <w:p w14:paraId="7FDF35D7" w14:textId="77777777" w:rsidR="00B7105E" w:rsidRDefault="00B7105E" w:rsidP="00B7105E">
      <w:pPr>
        <w:numPr>
          <w:ilvl w:val="0"/>
          <w:numId w:val="32"/>
        </w:numPr>
        <w:spacing w:line="360" w:lineRule="auto"/>
        <w:rPr>
          <w:lang w:val="ro-RO" w:eastAsia="x-none"/>
        </w:rPr>
      </w:pPr>
      <w:r>
        <w:rPr>
          <w:lang w:val="ro-RO" w:eastAsia="x-none"/>
        </w:rPr>
        <w:t xml:space="preserve">Producție </w:t>
      </w:r>
    </w:p>
    <w:p w14:paraId="31218692" w14:textId="77777777" w:rsidR="00B7105E" w:rsidRDefault="00B7105E" w:rsidP="00B7105E">
      <w:pPr>
        <w:numPr>
          <w:ilvl w:val="0"/>
          <w:numId w:val="32"/>
        </w:numPr>
        <w:spacing w:line="360" w:lineRule="auto"/>
        <w:rPr>
          <w:lang w:val="ro-RO" w:eastAsia="x-none"/>
        </w:rPr>
      </w:pPr>
      <w:r>
        <w:rPr>
          <w:lang w:val="ro-RO" w:eastAsia="x-none"/>
        </w:rPr>
        <w:t>Servicii</w:t>
      </w:r>
    </w:p>
    <w:p w14:paraId="6E34667A" w14:textId="77777777" w:rsidR="00B7105E" w:rsidRDefault="00B7105E" w:rsidP="00B7105E">
      <w:pPr>
        <w:numPr>
          <w:ilvl w:val="0"/>
          <w:numId w:val="32"/>
        </w:numPr>
        <w:spacing w:line="360" w:lineRule="auto"/>
        <w:rPr>
          <w:lang w:val="ro-RO" w:eastAsia="x-none"/>
        </w:rPr>
      </w:pPr>
      <w:r>
        <w:rPr>
          <w:lang w:val="ro-RO" w:eastAsia="x-none"/>
        </w:rPr>
        <w:t>Comerț</w:t>
      </w:r>
    </w:p>
    <w:p w14:paraId="6B4C558C" w14:textId="77777777" w:rsidR="00BD4FFE" w:rsidRPr="00BD4FFE" w:rsidRDefault="00BD4FFE" w:rsidP="00BD4FFE">
      <w:pPr>
        <w:spacing w:line="360" w:lineRule="auto"/>
        <w:rPr>
          <w:lang w:val="ro-RO" w:eastAsia="x-none"/>
        </w:rPr>
      </w:pPr>
      <w:r w:rsidRPr="00BD4FFE">
        <w:rPr>
          <w:lang w:val="ro-RO" w:eastAsia="x-none"/>
        </w:rPr>
        <w:t>COD  CAEN aferent planului  de investiţii:</w:t>
      </w:r>
    </w:p>
    <w:p w14:paraId="6A7AC62E" w14:textId="77777777" w:rsidR="003B12D0" w:rsidRPr="00720BA7" w:rsidRDefault="003B12D0" w:rsidP="00441A40">
      <w:pPr>
        <w:rPr>
          <w:noProof/>
          <w:lang w:val="ro-RO"/>
        </w:rPr>
      </w:pPr>
    </w:p>
    <w:p w14:paraId="0311C954" w14:textId="77777777" w:rsidR="003D58ED" w:rsidRPr="00720BA7" w:rsidRDefault="003D58ED" w:rsidP="00137554">
      <w:pPr>
        <w:rPr>
          <w:noProof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300"/>
        <w:gridCol w:w="1811"/>
      </w:tblGrid>
      <w:tr w:rsidR="00B7105E" w14:paraId="43046ECD" w14:textId="77777777" w:rsidTr="006F5841">
        <w:tc>
          <w:tcPr>
            <w:tcW w:w="5353" w:type="dxa"/>
          </w:tcPr>
          <w:p w14:paraId="5C653D3B" w14:textId="77777777" w:rsidR="00B7105E" w:rsidRPr="00BD4FFE" w:rsidRDefault="00B7105E" w:rsidP="00C064CE">
            <w:pPr>
              <w:pStyle w:val="Heading1"/>
            </w:pPr>
            <w:r>
              <w:t>Valoare PLAN DE AFACERI</w:t>
            </w:r>
          </w:p>
        </w:tc>
        <w:tc>
          <w:tcPr>
            <w:tcW w:w="2300" w:type="dxa"/>
          </w:tcPr>
          <w:p w14:paraId="32EAF699" w14:textId="77777777" w:rsidR="00B7105E" w:rsidRDefault="00B7105E" w:rsidP="00C064CE">
            <w:pPr>
              <w:pStyle w:val="Heading1"/>
            </w:pPr>
            <w:r>
              <w:t>VALOARE lei</w:t>
            </w:r>
          </w:p>
        </w:tc>
        <w:tc>
          <w:tcPr>
            <w:tcW w:w="1811" w:type="dxa"/>
          </w:tcPr>
          <w:p w14:paraId="7B032737" w14:textId="77777777" w:rsidR="00B7105E" w:rsidRDefault="00A034FC" w:rsidP="00A034FC">
            <w:pPr>
              <w:pStyle w:val="Heading1"/>
            </w:pPr>
            <w:r>
              <w:t xml:space="preserve">PROCENT </w:t>
            </w:r>
          </w:p>
        </w:tc>
      </w:tr>
      <w:tr w:rsidR="00B7105E" w14:paraId="3A57D026" w14:textId="77777777" w:rsidTr="006F5841">
        <w:tc>
          <w:tcPr>
            <w:tcW w:w="5353" w:type="dxa"/>
          </w:tcPr>
          <w:p w14:paraId="1C1B9833" w14:textId="77777777" w:rsidR="00B7105E" w:rsidRPr="00BD4FFE" w:rsidRDefault="00B7105E" w:rsidP="00C064CE">
            <w:pPr>
              <w:pStyle w:val="Heading1"/>
            </w:pPr>
            <w:r w:rsidRPr="00BD4FFE">
              <w:t>Valoarea totală a PLANULUI DE AFACERI (cheltuieli eligibile+</w:t>
            </w:r>
            <w:r w:rsidRPr="0043206C">
              <w:t>neeligibile</w:t>
            </w:r>
            <w:r w:rsidRPr="00BD4FFE">
              <w:t>)- lei:</w:t>
            </w:r>
          </w:p>
        </w:tc>
        <w:tc>
          <w:tcPr>
            <w:tcW w:w="2300" w:type="dxa"/>
          </w:tcPr>
          <w:p w14:paraId="69AA9B51" w14:textId="77777777" w:rsidR="00B7105E" w:rsidRDefault="00B7105E" w:rsidP="00C064CE">
            <w:pPr>
              <w:pStyle w:val="Heading1"/>
            </w:pPr>
          </w:p>
        </w:tc>
        <w:tc>
          <w:tcPr>
            <w:tcW w:w="1811" w:type="dxa"/>
          </w:tcPr>
          <w:p w14:paraId="51155482" w14:textId="77777777" w:rsidR="00B7105E" w:rsidRDefault="00B7105E" w:rsidP="00C064CE">
            <w:pPr>
              <w:pStyle w:val="Heading1"/>
            </w:pPr>
          </w:p>
        </w:tc>
      </w:tr>
      <w:tr w:rsidR="00B7105E" w14:paraId="483E3FAB" w14:textId="77777777" w:rsidTr="006F5841">
        <w:tc>
          <w:tcPr>
            <w:tcW w:w="5353" w:type="dxa"/>
          </w:tcPr>
          <w:p w14:paraId="55D9223D" w14:textId="77777777" w:rsidR="00B7105E" w:rsidRDefault="00B7105E" w:rsidP="00C064CE">
            <w:pPr>
              <w:pStyle w:val="Heading1"/>
            </w:pPr>
            <w:r w:rsidRPr="00720BA7">
              <w:t xml:space="preserve">Valoarea eligibilă a </w:t>
            </w:r>
            <w:r>
              <w:t>PLANULUI DE AFACERI</w:t>
            </w:r>
            <w:r w:rsidRPr="00720BA7">
              <w:t>:</w:t>
            </w:r>
            <w:r w:rsidR="006F5841">
              <w:t xml:space="preserve"> </w:t>
            </w:r>
            <w:r w:rsidRPr="00720BA7">
              <w:t>lei</w:t>
            </w:r>
          </w:p>
        </w:tc>
        <w:tc>
          <w:tcPr>
            <w:tcW w:w="2300" w:type="dxa"/>
          </w:tcPr>
          <w:p w14:paraId="06034F3D" w14:textId="77777777" w:rsidR="00B7105E" w:rsidRDefault="00B7105E" w:rsidP="00C064CE">
            <w:pPr>
              <w:pStyle w:val="Heading1"/>
            </w:pPr>
          </w:p>
        </w:tc>
        <w:tc>
          <w:tcPr>
            <w:tcW w:w="1811" w:type="dxa"/>
          </w:tcPr>
          <w:p w14:paraId="480378CE" w14:textId="77777777" w:rsidR="00B7105E" w:rsidRDefault="00B7105E" w:rsidP="00C064CE">
            <w:pPr>
              <w:pStyle w:val="Heading1"/>
            </w:pPr>
          </w:p>
        </w:tc>
      </w:tr>
      <w:tr w:rsidR="00B7105E" w14:paraId="712ACE2C" w14:textId="77777777" w:rsidTr="006F5841">
        <w:tc>
          <w:tcPr>
            <w:tcW w:w="5353" w:type="dxa"/>
          </w:tcPr>
          <w:p w14:paraId="171D4BE1" w14:textId="77777777" w:rsidR="00B7105E" w:rsidRDefault="00B7105E" w:rsidP="00B7105E">
            <w:pPr>
              <w:pStyle w:val="Heading1"/>
            </w:pPr>
            <w:r w:rsidRPr="00720BA7">
              <w:t>Valoarea contribuţiei proprie:</w:t>
            </w:r>
            <w:r>
              <w:t xml:space="preserve"> </w:t>
            </w:r>
            <w:r w:rsidRPr="00720BA7">
              <w:t>lei</w:t>
            </w:r>
          </w:p>
        </w:tc>
        <w:tc>
          <w:tcPr>
            <w:tcW w:w="2300" w:type="dxa"/>
          </w:tcPr>
          <w:p w14:paraId="59F4B886" w14:textId="77777777" w:rsidR="00B7105E" w:rsidRDefault="00B7105E" w:rsidP="00C064CE">
            <w:pPr>
              <w:pStyle w:val="Heading1"/>
            </w:pPr>
          </w:p>
        </w:tc>
        <w:tc>
          <w:tcPr>
            <w:tcW w:w="1811" w:type="dxa"/>
          </w:tcPr>
          <w:p w14:paraId="1C57D8F4" w14:textId="77777777" w:rsidR="00B7105E" w:rsidRDefault="00B7105E" w:rsidP="00C064CE">
            <w:pPr>
              <w:pStyle w:val="Heading1"/>
            </w:pPr>
          </w:p>
        </w:tc>
      </w:tr>
    </w:tbl>
    <w:p w14:paraId="12345D68" w14:textId="77777777" w:rsidR="00137554" w:rsidRPr="00740349" w:rsidRDefault="00740349" w:rsidP="00C064CE">
      <w:pPr>
        <w:pStyle w:val="Heading1"/>
      </w:pPr>
      <w:r>
        <w:br w:type="page"/>
      </w:r>
      <w:bookmarkStart w:id="2" w:name="_Toc509038427"/>
      <w:r>
        <w:lastRenderedPageBreak/>
        <w:t>2</w:t>
      </w:r>
      <w:r w:rsidRPr="00740349">
        <w:t>. DESCRIEREA AFACERII</w:t>
      </w:r>
      <w:r w:rsidR="00A75313">
        <w:t xml:space="preserve">, </w:t>
      </w:r>
      <w:r w:rsidR="00A75313" w:rsidRPr="00A75313">
        <w:t>OBIECTIVE</w:t>
      </w:r>
      <w:r w:rsidRPr="00A75313">
        <w:t xml:space="preserve"> ȘI STRATEGI</w:t>
      </w:r>
      <w:r w:rsidR="00A75313" w:rsidRPr="00A75313">
        <w:t>A</w:t>
      </w:r>
      <w:r w:rsidRPr="00A75313">
        <w:t xml:space="preserve"> </w:t>
      </w:r>
      <w:r w:rsidR="00B24B5E" w:rsidRPr="00A75313">
        <w:t>DE</w:t>
      </w:r>
      <w:r w:rsidR="00B24B5E">
        <w:t xml:space="preserve"> IMPLEMENTARE A PLANULUI DE </w:t>
      </w:r>
      <w:r w:rsidRPr="00740349">
        <w:t>AFACERI (</w:t>
      </w:r>
      <w:r w:rsidR="001C1BD7" w:rsidRPr="001C1BD7">
        <w:t>Obiective, Activități, Rezultate, Indicatori</w:t>
      </w:r>
      <w:r w:rsidRPr="00740349">
        <w:t>)</w:t>
      </w:r>
      <w:bookmarkEnd w:id="2"/>
    </w:p>
    <w:p w14:paraId="7DF01626" w14:textId="77777777" w:rsidR="00740349" w:rsidRDefault="00740349" w:rsidP="00740349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7E8EB8EC" w14:textId="77777777" w:rsidR="00B7105E" w:rsidRDefault="00B7105E" w:rsidP="00B7105E">
      <w:pPr>
        <w:pStyle w:val="Heading3"/>
        <w:rPr>
          <w:noProof/>
        </w:rPr>
      </w:pPr>
      <w:bookmarkStart w:id="3" w:name="_Toc509038429"/>
    </w:p>
    <w:p w14:paraId="44591F29" w14:textId="77777777" w:rsidR="00137554" w:rsidRPr="00740349" w:rsidRDefault="00A75313" w:rsidP="00B7105E">
      <w:pPr>
        <w:pStyle w:val="Heading3"/>
        <w:rPr>
          <w:noProof/>
        </w:rPr>
      </w:pPr>
      <w:r>
        <w:rPr>
          <w:noProof/>
          <w:lang w:val="en-US"/>
        </w:rPr>
        <w:t>2.1</w:t>
      </w:r>
      <w:r w:rsidR="00B24B5E">
        <w:rPr>
          <w:noProof/>
          <w:lang w:val="en-US"/>
        </w:rPr>
        <w:t>.</w:t>
      </w:r>
      <w:bookmarkEnd w:id="3"/>
      <w:r w:rsidR="00B7105E">
        <w:rPr>
          <w:noProof/>
          <w:lang w:val="en-US"/>
        </w:rPr>
        <w:t xml:space="preserve"> Descrieți activitatea care doriți să o implementați</w:t>
      </w:r>
      <w:r w:rsidR="00137554" w:rsidRPr="00740349">
        <w:rPr>
          <w:noProof/>
        </w:rPr>
        <w:t xml:space="preserve"> </w:t>
      </w:r>
    </w:p>
    <w:p w14:paraId="2A0D3140" w14:textId="77777777" w:rsidR="00112D8B" w:rsidRPr="00A034FC" w:rsidRDefault="00112D8B" w:rsidP="00A034FC">
      <w:pPr>
        <w:jc w:val="both"/>
        <w:rPr>
          <w:noProof/>
          <w:lang w:val="ro-RO"/>
        </w:rPr>
      </w:pPr>
      <w:r w:rsidRPr="00720BA7">
        <w:rPr>
          <w:noProof/>
          <w:lang w:val="ro-RO"/>
        </w:rPr>
        <w:t xml:space="preserve">Detaliaţi </w:t>
      </w:r>
      <w:r w:rsidRPr="00B7105E">
        <w:rPr>
          <w:noProof/>
          <w:lang w:val="ro-RO"/>
        </w:rPr>
        <w:t xml:space="preserve">activitatea principală </w:t>
      </w:r>
      <w:r w:rsidR="00A75313" w:rsidRPr="00B7105E">
        <w:rPr>
          <w:noProof/>
          <w:lang w:val="ro-RO"/>
        </w:rPr>
        <w:t>a ideii de afaceri</w:t>
      </w:r>
      <w:r w:rsidR="00CC44E3">
        <w:rPr>
          <w:noProof/>
          <w:lang w:val="ro-RO"/>
        </w:rPr>
        <w:t xml:space="preserve"> si de ce considerati ca afacerea poate fi una de succes.</w:t>
      </w:r>
      <w:r w:rsidRPr="00720BA7">
        <w:rPr>
          <w:noProof/>
          <w:lang w:val="ro-RO"/>
        </w:rPr>
        <w:t xml:space="preserve"> </w:t>
      </w:r>
      <w:r w:rsidRPr="00A034FC">
        <w:rPr>
          <w:noProof/>
          <w:lang w:val="ro-RO"/>
        </w:rPr>
        <w:t>Viziunea</w:t>
      </w:r>
      <w:r w:rsidR="00B7105E" w:rsidRPr="00A034FC">
        <w:rPr>
          <w:noProof/>
          <w:lang w:val="ro-RO"/>
        </w:rPr>
        <w:t xml:space="preserve"> și misiunea </w:t>
      </w:r>
      <w:r w:rsidR="00A034FC" w:rsidRPr="00A034FC">
        <w:rPr>
          <w:noProof/>
          <w:lang w:val="ro-RO"/>
        </w:rPr>
        <w:t xml:space="preserve">intreprinderii. </w:t>
      </w:r>
      <w:r w:rsidR="00B7105E" w:rsidRPr="00A034FC">
        <w:rPr>
          <w:noProof/>
          <w:lang w:val="ro-RO"/>
        </w:rPr>
        <w:t>Strategiea</w:t>
      </w:r>
      <w:r w:rsidR="00740349" w:rsidRPr="00A034FC">
        <w:rPr>
          <w:noProof/>
          <w:lang w:val="ro-RO"/>
        </w:rPr>
        <w:t xml:space="preserve"> de implementare a planului de afaceri</w:t>
      </w:r>
      <w:r w:rsidRPr="00A034FC">
        <w:rPr>
          <w:noProof/>
          <w:lang w:val="ro-RO"/>
        </w:rPr>
        <w:t xml:space="preserve"> </w:t>
      </w:r>
    </w:p>
    <w:p w14:paraId="5727376B" w14:textId="77777777" w:rsidR="00B7105E" w:rsidRPr="00720BA7" w:rsidRDefault="00B7105E" w:rsidP="00BA4208">
      <w:pPr>
        <w:ind w:left="1080"/>
        <w:rPr>
          <w:noProof/>
          <w:lang w:val="ro-RO"/>
        </w:rPr>
      </w:pPr>
    </w:p>
    <w:p w14:paraId="1685F58A" w14:textId="77777777" w:rsidR="00137554" w:rsidRPr="00A75313" w:rsidRDefault="00A75313" w:rsidP="00137554">
      <w:pPr>
        <w:autoSpaceDE w:val="0"/>
        <w:autoSpaceDN w:val="0"/>
        <w:adjustRightInd w:val="0"/>
        <w:spacing w:after="80"/>
        <w:jc w:val="both"/>
        <w:rPr>
          <w:b/>
          <w:noProof/>
          <w:lang w:val="ro-RO"/>
        </w:rPr>
      </w:pPr>
      <w:r w:rsidRPr="00A75313">
        <w:rPr>
          <w:b/>
          <w:noProof/>
          <w:lang w:val="ro-RO"/>
        </w:rPr>
        <w:t>2.2</w:t>
      </w:r>
      <w:r w:rsidR="00137554" w:rsidRPr="00A75313">
        <w:rPr>
          <w:b/>
          <w:noProof/>
          <w:lang w:val="ro-RO"/>
        </w:rPr>
        <w:t>.</w:t>
      </w:r>
      <w:r w:rsidRPr="00A75313">
        <w:rPr>
          <w:b/>
          <w:noProof/>
          <w:lang w:val="ro-RO"/>
        </w:rPr>
        <w:t xml:space="preserve"> </w:t>
      </w:r>
      <w:r w:rsidR="00CC44E3">
        <w:rPr>
          <w:b/>
          <w:noProof/>
          <w:lang w:val="ro-RO"/>
        </w:rPr>
        <w:t>Beneficiari</w:t>
      </w:r>
      <w:r w:rsidR="00A034FC">
        <w:rPr>
          <w:b/>
          <w:noProof/>
          <w:lang w:val="ro-RO"/>
        </w:rPr>
        <w:t xml:space="preserve"> potenţiali ai proiectului</w:t>
      </w:r>
    </w:p>
    <w:p w14:paraId="2C2977AA" w14:textId="77777777" w:rsidR="00112D8B" w:rsidRPr="00720BA7" w:rsidRDefault="00112D8B" w:rsidP="00137554">
      <w:pPr>
        <w:autoSpaceDE w:val="0"/>
        <w:autoSpaceDN w:val="0"/>
        <w:adjustRightInd w:val="0"/>
        <w:spacing w:after="80"/>
        <w:jc w:val="both"/>
        <w:rPr>
          <w:noProof/>
          <w:lang w:val="ro-RO"/>
        </w:rPr>
      </w:pPr>
      <w:r w:rsidRPr="00720BA7">
        <w:rPr>
          <w:noProof/>
          <w:lang w:val="ro-RO"/>
        </w:rPr>
        <w:t>Indicaţi grupurile / entităţile care vor beneficia de rezultatele proiectului, direct sau indirect.</w:t>
      </w:r>
    </w:p>
    <w:p w14:paraId="4DE08801" w14:textId="77777777" w:rsidR="00CD4A8B" w:rsidRPr="00720BA7" w:rsidRDefault="00CD4A8B" w:rsidP="00137554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39CE60A3" w14:textId="77777777" w:rsidR="00137554" w:rsidRPr="00A75313" w:rsidRDefault="00A75313" w:rsidP="00137554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A75313">
        <w:rPr>
          <w:b/>
          <w:noProof/>
          <w:lang w:val="ro-RO"/>
        </w:rPr>
        <w:t>2.3</w:t>
      </w:r>
      <w:r w:rsidR="00137554" w:rsidRPr="00A75313">
        <w:rPr>
          <w:b/>
          <w:noProof/>
          <w:lang w:val="ro-RO"/>
        </w:rPr>
        <w:t>.</w:t>
      </w:r>
      <w:r w:rsidRPr="00A75313">
        <w:rPr>
          <w:b/>
          <w:noProof/>
          <w:lang w:val="ro-RO"/>
        </w:rPr>
        <w:t xml:space="preserve"> </w:t>
      </w:r>
      <w:r>
        <w:rPr>
          <w:b/>
          <w:noProof/>
          <w:lang w:val="ro-RO"/>
        </w:rPr>
        <w:t>O</w:t>
      </w:r>
      <w:r w:rsidRPr="00A75313">
        <w:rPr>
          <w:b/>
          <w:noProof/>
          <w:lang w:val="ro-RO"/>
        </w:rPr>
        <w:t>biectivele planului de afaceri</w:t>
      </w:r>
    </w:p>
    <w:p w14:paraId="3D5E11A0" w14:textId="77777777" w:rsidR="00A75313" w:rsidRDefault="00137554" w:rsidP="00112D8B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720BA7">
        <w:rPr>
          <w:b/>
          <w:noProof/>
          <w:lang w:val="ro-RO"/>
        </w:rPr>
        <w:t xml:space="preserve">           </w:t>
      </w:r>
    </w:p>
    <w:p w14:paraId="5CD6FABE" w14:textId="77777777" w:rsidR="00A75313" w:rsidRDefault="00137554" w:rsidP="00A75313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720BA7">
        <w:rPr>
          <w:noProof/>
          <w:lang w:val="ro-RO"/>
        </w:rPr>
        <w:t xml:space="preserve">Specificaţi </w:t>
      </w:r>
      <w:r w:rsidR="00A034FC">
        <w:rPr>
          <w:noProof/>
          <w:lang w:val="ro-RO"/>
        </w:rPr>
        <w:t>obiectivul</w:t>
      </w:r>
      <w:r w:rsidR="00A034FC" w:rsidRPr="00720BA7">
        <w:rPr>
          <w:noProof/>
          <w:lang w:val="ro-RO"/>
        </w:rPr>
        <w:t xml:space="preserve"> general </w:t>
      </w:r>
      <w:r w:rsidR="00A034FC">
        <w:rPr>
          <w:noProof/>
          <w:lang w:val="ro-RO"/>
        </w:rPr>
        <w:t>si obiectivele specifice</w:t>
      </w:r>
      <w:r w:rsidR="00112D8B" w:rsidRPr="00720BA7">
        <w:rPr>
          <w:noProof/>
          <w:lang w:val="ro-RO"/>
        </w:rPr>
        <w:t xml:space="preserve"> urmărite prin realizarea </w:t>
      </w:r>
      <w:r w:rsidR="00A034FC">
        <w:rPr>
          <w:noProof/>
          <w:lang w:val="ro-RO"/>
        </w:rPr>
        <w:t>PLANULUI DE AFACERI.</w:t>
      </w:r>
    </w:p>
    <w:p w14:paraId="3E5E4023" w14:textId="77777777" w:rsidR="00112D8B" w:rsidRDefault="00A034FC" w:rsidP="00A75313">
      <w:p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noProof/>
          <w:lang w:val="ro-RO"/>
        </w:rPr>
        <w:t xml:space="preserve">Formulati </w:t>
      </w:r>
      <w:r w:rsidR="00112D8B" w:rsidRPr="00720BA7">
        <w:rPr>
          <w:noProof/>
          <w:lang w:val="ro-RO"/>
        </w:rPr>
        <w:t>Obiectivele specifice</w:t>
      </w:r>
      <w:r>
        <w:rPr>
          <w:noProof/>
          <w:lang w:val="ro-RO"/>
        </w:rPr>
        <w:t xml:space="preserve"> de tip </w:t>
      </w:r>
      <w:r w:rsidR="00112D8B" w:rsidRPr="00720BA7">
        <w:rPr>
          <w:noProof/>
          <w:lang w:val="ro-RO"/>
        </w:rPr>
        <w:t xml:space="preserve"> SMART</w:t>
      </w:r>
      <w:r w:rsidR="00BA4208">
        <w:rPr>
          <w:noProof/>
          <w:lang w:val="ro-RO"/>
        </w:rPr>
        <w:t xml:space="preserve"> </w:t>
      </w:r>
      <w:r w:rsidR="00112D8B" w:rsidRPr="00720BA7">
        <w:rPr>
          <w:noProof/>
          <w:lang w:val="ro-RO"/>
        </w:rPr>
        <w:t>(S – specific;</w:t>
      </w:r>
      <w:r w:rsidR="00B24B5E">
        <w:rPr>
          <w:noProof/>
          <w:lang w:val="ro-RO"/>
        </w:rPr>
        <w:t xml:space="preserve"> </w:t>
      </w:r>
      <w:r w:rsidR="00112D8B" w:rsidRPr="00720BA7">
        <w:rPr>
          <w:noProof/>
          <w:lang w:val="ro-RO"/>
        </w:rPr>
        <w:t>M – masurabil;A</w:t>
      </w:r>
      <w:r w:rsidR="00B24B5E">
        <w:rPr>
          <w:noProof/>
          <w:lang w:val="ro-RO"/>
        </w:rPr>
        <w:t xml:space="preserve"> </w:t>
      </w:r>
      <w:r w:rsidR="00112D8B" w:rsidRPr="00720BA7">
        <w:rPr>
          <w:noProof/>
          <w:lang w:val="ro-RO"/>
        </w:rPr>
        <w:t xml:space="preserve"> – (de) atins/abordabil;</w:t>
      </w:r>
      <w:r w:rsidR="00B24B5E">
        <w:rPr>
          <w:noProof/>
          <w:lang w:val="ro-RO"/>
        </w:rPr>
        <w:t xml:space="preserve"> </w:t>
      </w:r>
      <w:r w:rsidR="00112D8B" w:rsidRPr="00720BA7">
        <w:rPr>
          <w:noProof/>
          <w:lang w:val="ro-RO"/>
        </w:rPr>
        <w:t>R – relevant;</w:t>
      </w:r>
      <w:r w:rsidR="00B24B5E">
        <w:rPr>
          <w:noProof/>
          <w:lang w:val="ro-RO"/>
        </w:rPr>
        <w:t xml:space="preserve"> </w:t>
      </w:r>
      <w:r>
        <w:rPr>
          <w:noProof/>
          <w:lang w:val="ro-RO"/>
        </w:rPr>
        <w:t>T – incadrat in timp</w:t>
      </w:r>
      <w:r w:rsidR="00112D8B" w:rsidRPr="00720BA7">
        <w:rPr>
          <w:noProof/>
          <w:lang w:val="ro-RO"/>
        </w:rPr>
        <w:t>)</w:t>
      </w:r>
      <w:r w:rsidRPr="00A034FC">
        <w:rPr>
          <w:noProof/>
          <w:lang w:val="ro-RO"/>
        </w:rPr>
        <w:t xml:space="preserve"> </w:t>
      </w:r>
      <w:r>
        <w:rPr>
          <w:noProof/>
          <w:lang w:val="ro-RO"/>
        </w:rPr>
        <w:t>Aceste rezultate r</w:t>
      </w:r>
      <w:r w:rsidRPr="00720BA7">
        <w:rPr>
          <w:noProof/>
          <w:lang w:val="ro-RO"/>
        </w:rPr>
        <w:t xml:space="preserve">eflectă </w:t>
      </w:r>
      <w:r>
        <w:rPr>
          <w:noProof/>
          <w:lang w:val="ro-RO"/>
        </w:rPr>
        <w:t>previziunile</w:t>
      </w:r>
      <w:r w:rsidRPr="00720BA7">
        <w:rPr>
          <w:noProof/>
          <w:lang w:val="ro-RO"/>
        </w:rPr>
        <w:t xml:space="preserve"> ce vor fi obţinute după implementarea proiectului.</w:t>
      </w:r>
    </w:p>
    <w:p w14:paraId="40CF54E2" w14:textId="77777777" w:rsidR="00867D0F" w:rsidRDefault="00867D0F" w:rsidP="00137554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6CF83798" w14:textId="77777777" w:rsidR="00A034FC" w:rsidRPr="00A034FC" w:rsidRDefault="00A034FC" w:rsidP="00137554">
      <w:pPr>
        <w:autoSpaceDE w:val="0"/>
        <w:autoSpaceDN w:val="0"/>
        <w:adjustRightInd w:val="0"/>
        <w:jc w:val="both"/>
        <w:rPr>
          <w:b/>
          <w:i/>
          <w:noProof/>
          <w:lang w:val="ro-RO"/>
        </w:rPr>
      </w:pPr>
      <w:r w:rsidRPr="00A034FC">
        <w:rPr>
          <w:b/>
          <w:i/>
          <w:noProof/>
          <w:lang w:val="ro-RO"/>
        </w:rPr>
        <w:t>2.3.1. Obiective specifice cuantificabile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010"/>
        <w:gridCol w:w="1091"/>
        <w:gridCol w:w="1136"/>
        <w:gridCol w:w="1476"/>
      </w:tblGrid>
      <w:tr w:rsidR="00740349" w:rsidRPr="00A034FC" w14:paraId="4E4629D2" w14:textId="77777777" w:rsidTr="00A034FC">
        <w:tc>
          <w:tcPr>
            <w:tcW w:w="3064" w:type="dxa"/>
          </w:tcPr>
          <w:p w14:paraId="0979A5BA" w14:textId="77777777" w:rsidR="00740349" w:rsidRPr="00A034FC" w:rsidRDefault="00A034FC" w:rsidP="00A034FC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  <w:noProof/>
                <w:sz w:val="22"/>
                <w:szCs w:val="22"/>
                <w:lang w:val="ro-RO"/>
              </w:rPr>
            </w:pPr>
            <w:r w:rsidRPr="00A034FC">
              <w:rPr>
                <w:b/>
                <w:i/>
                <w:noProof/>
                <w:sz w:val="22"/>
                <w:szCs w:val="22"/>
                <w:lang w:val="ro-RO"/>
              </w:rPr>
              <w:t xml:space="preserve">Obiective </w:t>
            </w:r>
          </w:p>
        </w:tc>
        <w:tc>
          <w:tcPr>
            <w:tcW w:w="2010" w:type="dxa"/>
          </w:tcPr>
          <w:p w14:paraId="1AD78C71" w14:textId="77777777" w:rsidR="00740349" w:rsidRPr="00A034FC" w:rsidRDefault="00740349" w:rsidP="001A6F37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  <w:noProof/>
                <w:sz w:val="22"/>
                <w:szCs w:val="22"/>
                <w:lang w:val="ro-RO"/>
              </w:rPr>
            </w:pPr>
            <w:r w:rsidRPr="00A034FC">
              <w:rPr>
                <w:b/>
                <w:i/>
                <w:noProof/>
                <w:sz w:val="22"/>
                <w:szCs w:val="22"/>
                <w:lang w:val="ro-RO"/>
              </w:rPr>
              <w:t>UM</w:t>
            </w:r>
          </w:p>
        </w:tc>
        <w:tc>
          <w:tcPr>
            <w:tcW w:w="1091" w:type="dxa"/>
          </w:tcPr>
          <w:p w14:paraId="5A33838C" w14:textId="77777777" w:rsidR="00740349" w:rsidRPr="00A034FC" w:rsidRDefault="00A164ED" w:rsidP="00951BB2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  <w:noProof/>
                <w:sz w:val="22"/>
                <w:szCs w:val="22"/>
                <w:lang w:val="ro-RO"/>
              </w:rPr>
            </w:pPr>
            <w:r>
              <w:rPr>
                <w:b/>
                <w:i/>
                <w:noProof/>
                <w:sz w:val="22"/>
                <w:szCs w:val="22"/>
                <w:lang w:val="ro-RO"/>
              </w:rPr>
              <w:t>2022</w:t>
            </w:r>
          </w:p>
        </w:tc>
        <w:tc>
          <w:tcPr>
            <w:tcW w:w="1136" w:type="dxa"/>
          </w:tcPr>
          <w:p w14:paraId="054A6A0E" w14:textId="77777777" w:rsidR="00740349" w:rsidRPr="00A034FC" w:rsidRDefault="00740349" w:rsidP="00951BB2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  <w:noProof/>
                <w:sz w:val="22"/>
                <w:szCs w:val="22"/>
                <w:lang w:val="ro-RO"/>
              </w:rPr>
            </w:pPr>
            <w:r w:rsidRPr="00A034FC">
              <w:rPr>
                <w:b/>
                <w:i/>
                <w:noProof/>
                <w:sz w:val="22"/>
                <w:szCs w:val="22"/>
                <w:lang w:val="ro-RO"/>
              </w:rPr>
              <w:t>202</w:t>
            </w:r>
            <w:r w:rsidR="00A164ED">
              <w:rPr>
                <w:b/>
                <w:i/>
                <w:noProof/>
                <w:sz w:val="22"/>
                <w:szCs w:val="22"/>
                <w:lang w:val="ro-RO"/>
              </w:rPr>
              <w:t>3</w:t>
            </w:r>
          </w:p>
        </w:tc>
        <w:tc>
          <w:tcPr>
            <w:tcW w:w="1476" w:type="dxa"/>
          </w:tcPr>
          <w:p w14:paraId="12D3468C" w14:textId="77777777" w:rsidR="00740349" w:rsidRPr="00A034FC" w:rsidRDefault="00A164ED" w:rsidP="00951BB2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  <w:noProof/>
                <w:sz w:val="22"/>
                <w:szCs w:val="22"/>
                <w:lang w:val="ro-RO"/>
              </w:rPr>
            </w:pPr>
            <w:r>
              <w:rPr>
                <w:b/>
                <w:i/>
                <w:noProof/>
                <w:sz w:val="22"/>
                <w:szCs w:val="22"/>
                <w:lang w:val="ro-RO"/>
              </w:rPr>
              <w:t>2024</w:t>
            </w:r>
          </w:p>
        </w:tc>
      </w:tr>
      <w:tr w:rsidR="00740349" w:rsidRPr="00720BA7" w14:paraId="164318A7" w14:textId="77777777" w:rsidTr="00A034FC">
        <w:tc>
          <w:tcPr>
            <w:tcW w:w="3064" w:type="dxa"/>
          </w:tcPr>
          <w:p w14:paraId="74BF49A2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Cifra de afaceri</w:t>
            </w:r>
          </w:p>
        </w:tc>
        <w:tc>
          <w:tcPr>
            <w:tcW w:w="2010" w:type="dxa"/>
          </w:tcPr>
          <w:p w14:paraId="6978BEB7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center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LEI</w:t>
            </w:r>
          </w:p>
        </w:tc>
        <w:tc>
          <w:tcPr>
            <w:tcW w:w="1091" w:type="dxa"/>
          </w:tcPr>
          <w:p w14:paraId="58395DDA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</w:tcPr>
          <w:p w14:paraId="2BD25933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</w:tcPr>
          <w:p w14:paraId="3FB4CDAC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740349" w:rsidRPr="00720BA7" w14:paraId="439E99DA" w14:textId="77777777" w:rsidTr="00A034FC">
        <w:tc>
          <w:tcPr>
            <w:tcW w:w="3064" w:type="dxa"/>
          </w:tcPr>
          <w:p w14:paraId="271577FD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 xml:space="preserve">Profit </w:t>
            </w:r>
          </w:p>
        </w:tc>
        <w:tc>
          <w:tcPr>
            <w:tcW w:w="2010" w:type="dxa"/>
          </w:tcPr>
          <w:p w14:paraId="7DA8FD06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center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 xml:space="preserve"> LEI</w:t>
            </w:r>
          </w:p>
        </w:tc>
        <w:tc>
          <w:tcPr>
            <w:tcW w:w="1091" w:type="dxa"/>
          </w:tcPr>
          <w:p w14:paraId="56FFC065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</w:tcPr>
          <w:p w14:paraId="2C84CE37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</w:tcPr>
          <w:p w14:paraId="7DE7E08E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740349" w:rsidRPr="00720BA7" w14:paraId="2DEA3127" w14:textId="77777777" w:rsidTr="00A034FC">
        <w:tc>
          <w:tcPr>
            <w:tcW w:w="3064" w:type="dxa"/>
          </w:tcPr>
          <w:p w14:paraId="36811A2F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Număr de salariaţi</w:t>
            </w:r>
          </w:p>
        </w:tc>
        <w:tc>
          <w:tcPr>
            <w:tcW w:w="2010" w:type="dxa"/>
          </w:tcPr>
          <w:p w14:paraId="11D65CB0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center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Număr persoane</w:t>
            </w:r>
          </w:p>
        </w:tc>
        <w:tc>
          <w:tcPr>
            <w:tcW w:w="1091" w:type="dxa"/>
          </w:tcPr>
          <w:p w14:paraId="67AE76B8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</w:tcPr>
          <w:p w14:paraId="2B0D662F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</w:tcPr>
          <w:p w14:paraId="3C15DDC9" w14:textId="77777777" w:rsidR="00740349" w:rsidRPr="00720BA7" w:rsidRDefault="00740349" w:rsidP="001A6F37">
            <w:pPr>
              <w:autoSpaceDE w:val="0"/>
              <w:autoSpaceDN w:val="0"/>
              <w:adjustRightInd w:val="0"/>
              <w:spacing w:after="8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14:paraId="0C6C6370" w14:textId="77777777" w:rsidR="0051222E" w:rsidRPr="00720BA7" w:rsidRDefault="00137554" w:rsidP="00137554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720BA7">
        <w:rPr>
          <w:b/>
          <w:noProof/>
          <w:lang w:val="ro-RO"/>
        </w:rPr>
        <w:t xml:space="preserve"> </w:t>
      </w:r>
    </w:p>
    <w:p w14:paraId="352F70FE" w14:textId="77777777" w:rsidR="00740349" w:rsidRDefault="00740349" w:rsidP="00740349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780E87AD" w14:textId="77777777" w:rsidR="00137554" w:rsidRDefault="00B87DBA" w:rsidP="00C064CE">
      <w:pPr>
        <w:pStyle w:val="Heading1"/>
      </w:pPr>
      <w:bookmarkStart w:id="4" w:name="_Toc509038430"/>
      <w:r>
        <w:t xml:space="preserve">3. </w:t>
      </w:r>
      <w:r w:rsidRPr="00B87DBA">
        <w:t>ANALIZA SWOT A AFACERII</w:t>
      </w:r>
      <w:bookmarkEnd w:id="4"/>
    </w:p>
    <w:p w14:paraId="6077FC05" w14:textId="77777777" w:rsidR="00B24B5E" w:rsidRDefault="00B24B5E" w:rsidP="00B24B5E">
      <w:pPr>
        <w:autoSpaceDE w:val="0"/>
        <w:autoSpaceDN w:val="0"/>
        <w:adjustRightInd w:val="0"/>
        <w:ind w:left="360"/>
        <w:jc w:val="both"/>
        <w:rPr>
          <w:lang w:val="ro-RO"/>
        </w:rPr>
      </w:pPr>
    </w:p>
    <w:p w14:paraId="760C358A" w14:textId="77777777" w:rsidR="009C594E" w:rsidRPr="00A034FC" w:rsidRDefault="009C594E" w:rsidP="00A034FC">
      <w:pPr>
        <w:pStyle w:val="BodyText1"/>
        <w:shd w:val="clear" w:color="auto" w:fill="auto"/>
        <w:spacing w:before="0" w:after="0"/>
        <w:ind w:left="100" w:right="10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034FC">
        <w:rPr>
          <w:rFonts w:ascii="Times New Roman" w:hAnsi="Times New Roman" w:cs="Times New Roman"/>
          <w:sz w:val="24"/>
          <w:szCs w:val="24"/>
          <w:lang w:val="ro-RO"/>
        </w:rPr>
        <w:t>Identificaţi punctele forte şi punctele slabe ale afacerii dumneavoastră cât şi factorii externi care pot afecta afacerea dumneavoastră. Pentru fiecare factor extern identificaţi dacă reprezintă o oportunitate sau ameninţare pentru afacerea dumneavoastră.</w:t>
      </w:r>
    </w:p>
    <w:p w14:paraId="4D6ED449" w14:textId="77777777" w:rsidR="00A034FC" w:rsidRPr="009C594E" w:rsidRDefault="00A034FC" w:rsidP="00A034FC">
      <w:pPr>
        <w:pStyle w:val="BodyText1"/>
        <w:shd w:val="clear" w:color="auto" w:fill="auto"/>
        <w:spacing w:before="0" w:after="0"/>
        <w:ind w:left="100" w:right="100" w:firstLine="0"/>
        <w:rPr>
          <w:rFonts w:ascii="Times New Roman" w:hAnsi="Times New Roman" w:cs="Times New Roman"/>
          <w:sz w:val="24"/>
          <w:szCs w:val="24"/>
        </w:rPr>
      </w:pPr>
    </w:p>
    <w:p w14:paraId="2FD2D6C0" w14:textId="77777777" w:rsidR="009C594E" w:rsidRPr="00A034FC" w:rsidRDefault="009C594E" w:rsidP="009C594E">
      <w:pPr>
        <w:pStyle w:val="BodyText1"/>
        <w:shd w:val="clear" w:color="auto" w:fill="auto"/>
        <w:spacing w:before="0" w:after="0"/>
        <w:ind w:left="100" w:right="100" w:firstLine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34FC">
        <w:rPr>
          <w:rFonts w:ascii="Times New Roman" w:hAnsi="Times New Roman" w:cs="Times New Roman"/>
          <w:b/>
          <w:sz w:val="24"/>
          <w:szCs w:val="24"/>
          <w:lang w:val="ro-RO"/>
        </w:rPr>
        <w:t>Analiza mediului intern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34"/>
      </w:tblGrid>
      <w:tr w:rsidR="009C594E" w:rsidRPr="009D3EA5" w14:paraId="4DBA3A1B" w14:textId="77777777" w:rsidTr="009D3EA5">
        <w:trPr>
          <w:trHeight w:val="187"/>
        </w:trPr>
        <w:tc>
          <w:tcPr>
            <w:tcW w:w="4234" w:type="dxa"/>
          </w:tcPr>
          <w:p w14:paraId="4685629C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3E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234" w:type="dxa"/>
          </w:tcPr>
          <w:p w14:paraId="0624D2DE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3E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9C594E" w:rsidRPr="009D3EA5" w14:paraId="7DF400AD" w14:textId="77777777" w:rsidTr="009D3EA5">
        <w:trPr>
          <w:trHeight w:val="187"/>
        </w:trPr>
        <w:tc>
          <w:tcPr>
            <w:tcW w:w="4234" w:type="dxa"/>
          </w:tcPr>
          <w:p w14:paraId="7C540522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lang w:val="ro-RO"/>
              </w:rPr>
            </w:pPr>
          </w:p>
        </w:tc>
        <w:tc>
          <w:tcPr>
            <w:tcW w:w="4234" w:type="dxa"/>
          </w:tcPr>
          <w:p w14:paraId="3E55D5B3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lang w:val="ro-RO"/>
              </w:rPr>
            </w:pPr>
          </w:p>
        </w:tc>
      </w:tr>
      <w:tr w:rsidR="009C594E" w:rsidRPr="009D3EA5" w14:paraId="084F8CFF" w14:textId="77777777" w:rsidTr="009D3EA5">
        <w:trPr>
          <w:trHeight w:val="187"/>
        </w:trPr>
        <w:tc>
          <w:tcPr>
            <w:tcW w:w="4234" w:type="dxa"/>
          </w:tcPr>
          <w:p w14:paraId="14CAE616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lang w:val="ro-RO"/>
              </w:rPr>
            </w:pPr>
          </w:p>
        </w:tc>
        <w:tc>
          <w:tcPr>
            <w:tcW w:w="4234" w:type="dxa"/>
          </w:tcPr>
          <w:p w14:paraId="46E98992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lang w:val="ro-RO"/>
              </w:rPr>
            </w:pPr>
          </w:p>
        </w:tc>
      </w:tr>
      <w:tr w:rsidR="009C594E" w:rsidRPr="009D3EA5" w14:paraId="4F40567A" w14:textId="77777777" w:rsidTr="009D3EA5">
        <w:trPr>
          <w:trHeight w:val="187"/>
        </w:trPr>
        <w:tc>
          <w:tcPr>
            <w:tcW w:w="4234" w:type="dxa"/>
          </w:tcPr>
          <w:p w14:paraId="6EE0B5C7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lang w:val="ro-RO"/>
              </w:rPr>
            </w:pPr>
          </w:p>
        </w:tc>
        <w:tc>
          <w:tcPr>
            <w:tcW w:w="4234" w:type="dxa"/>
          </w:tcPr>
          <w:p w14:paraId="3DAA7467" w14:textId="77777777" w:rsidR="009C594E" w:rsidRPr="009D3EA5" w:rsidRDefault="009C594E" w:rsidP="009D3EA5">
            <w:pPr>
              <w:pStyle w:val="BodyText1"/>
              <w:shd w:val="clear" w:color="auto" w:fill="auto"/>
              <w:spacing w:before="0" w:after="0"/>
              <w:ind w:right="100" w:firstLine="0"/>
              <w:rPr>
                <w:lang w:val="ro-RO"/>
              </w:rPr>
            </w:pPr>
          </w:p>
        </w:tc>
      </w:tr>
    </w:tbl>
    <w:p w14:paraId="724275F6" w14:textId="77777777" w:rsidR="002A059B" w:rsidRPr="00A034FC" w:rsidRDefault="002A059B" w:rsidP="009C594E">
      <w:pPr>
        <w:rPr>
          <w:b/>
          <w:lang w:val="ro-RO" w:eastAsia="x-none"/>
        </w:rPr>
      </w:pPr>
      <w:bookmarkStart w:id="5" w:name="_Toc509038431"/>
    </w:p>
    <w:p w14:paraId="7AB450EE" w14:textId="77777777" w:rsidR="009C594E" w:rsidRPr="00A034FC" w:rsidRDefault="009C594E" w:rsidP="002A059B">
      <w:pPr>
        <w:ind w:left="142"/>
        <w:rPr>
          <w:b/>
          <w:lang w:val="ro-RO" w:eastAsia="x-none"/>
        </w:rPr>
      </w:pPr>
      <w:r w:rsidRPr="00A034FC">
        <w:rPr>
          <w:b/>
          <w:lang w:val="ro-RO" w:eastAsia="x-none"/>
        </w:rPr>
        <w:t>Analiza mediului extern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259"/>
      </w:tblGrid>
      <w:tr w:rsidR="009C594E" w:rsidRPr="009D3EA5" w14:paraId="05F36963" w14:textId="77777777" w:rsidTr="009D3EA5">
        <w:trPr>
          <w:trHeight w:val="300"/>
        </w:trPr>
        <w:tc>
          <w:tcPr>
            <w:tcW w:w="4259" w:type="dxa"/>
          </w:tcPr>
          <w:p w14:paraId="7291B052" w14:textId="77777777" w:rsidR="009C594E" w:rsidRPr="009D3EA5" w:rsidRDefault="009C594E" w:rsidP="009C594E">
            <w:pPr>
              <w:rPr>
                <w:lang w:val="ro-RO" w:eastAsia="x-none"/>
              </w:rPr>
            </w:pPr>
            <w:r w:rsidRPr="009D3EA5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Oportunităţi</w:t>
            </w:r>
          </w:p>
        </w:tc>
        <w:tc>
          <w:tcPr>
            <w:tcW w:w="4259" w:type="dxa"/>
          </w:tcPr>
          <w:p w14:paraId="5A262F5A" w14:textId="77777777" w:rsidR="009C594E" w:rsidRPr="009D3EA5" w:rsidRDefault="009C594E" w:rsidP="009C594E">
            <w:pPr>
              <w:rPr>
                <w:lang w:val="ro-RO" w:eastAsia="x-none"/>
              </w:rPr>
            </w:pPr>
            <w:r w:rsidRPr="009D3EA5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Ameninţări</w:t>
            </w:r>
          </w:p>
        </w:tc>
      </w:tr>
      <w:tr w:rsidR="009C594E" w:rsidRPr="009D3EA5" w14:paraId="7FB3B2DE" w14:textId="77777777" w:rsidTr="009D3EA5">
        <w:trPr>
          <w:trHeight w:val="300"/>
        </w:trPr>
        <w:tc>
          <w:tcPr>
            <w:tcW w:w="4259" w:type="dxa"/>
          </w:tcPr>
          <w:p w14:paraId="661EBEB3" w14:textId="77777777" w:rsidR="009C594E" w:rsidRPr="009D3EA5" w:rsidRDefault="009C594E" w:rsidP="009C594E">
            <w:pPr>
              <w:rPr>
                <w:lang w:val="ro-RO" w:eastAsia="x-none"/>
              </w:rPr>
            </w:pPr>
          </w:p>
        </w:tc>
        <w:tc>
          <w:tcPr>
            <w:tcW w:w="4259" w:type="dxa"/>
          </w:tcPr>
          <w:p w14:paraId="4486BAA9" w14:textId="77777777" w:rsidR="009C594E" w:rsidRPr="009D3EA5" w:rsidRDefault="009C594E" w:rsidP="009C594E">
            <w:pPr>
              <w:rPr>
                <w:lang w:val="ro-RO" w:eastAsia="x-none"/>
              </w:rPr>
            </w:pPr>
          </w:p>
        </w:tc>
      </w:tr>
      <w:tr w:rsidR="009C594E" w:rsidRPr="009D3EA5" w14:paraId="105E0631" w14:textId="77777777" w:rsidTr="009D3EA5">
        <w:trPr>
          <w:trHeight w:val="300"/>
        </w:trPr>
        <w:tc>
          <w:tcPr>
            <w:tcW w:w="4259" w:type="dxa"/>
          </w:tcPr>
          <w:p w14:paraId="2BE1E7CF" w14:textId="77777777" w:rsidR="009C594E" w:rsidRPr="009D3EA5" w:rsidRDefault="009C594E" w:rsidP="009C594E">
            <w:pPr>
              <w:rPr>
                <w:lang w:val="ro-RO" w:eastAsia="x-none"/>
              </w:rPr>
            </w:pPr>
          </w:p>
        </w:tc>
        <w:tc>
          <w:tcPr>
            <w:tcW w:w="4259" w:type="dxa"/>
          </w:tcPr>
          <w:p w14:paraId="1486BF1A" w14:textId="77777777" w:rsidR="009C594E" w:rsidRPr="009D3EA5" w:rsidRDefault="009C594E" w:rsidP="009C594E">
            <w:pPr>
              <w:rPr>
                <w:lang w:val="ro-RO" w:eastAsia="x-none"/>
              </w:rPr>
            </w:pPr>
          </w:p>
        </w:tc>
      </w:tr>
      <w:tr w:rsidR="009C594E" w:rsidRPr="009D3EA5" w14:paraId="0C2E72FF" w14:textId="77777777" w:rsidTr="009D3EA5">
        <w:trPr>
          <w:trHeight w:val="300"/>
        </w:trPr>
        <w:tc>
          <w:tcPr>
            <w:tcW w:w="4259" w:type="dxa"/>
          </w:tcPr>
          <w:p w14:paraId="02202CB1" w14:textId="77777777" w:rsidR="009C594E" w:rsidRPr="009D3EA5" w:rsidRDefault="009C594E" w:rsidP="009C594E">
            <w:pPr>
              <w:rPr>
                <w:lang w:val="ro-RO" w:eastAsia="x-none"/>
              </w:rPr>
            </w:pPr>
          </w:p>
        </w:tc>
        <w:tc>
          <w:tcPr>
            <w:tcW w:w="4259" w:type="dxa"/>
          </w:tcPr>
          <w:p w14:paraId="275F4032" w14:textId="77777777" w:rsidR="009C594E" w:rsidRPr="009D3EA5" w:rsidRDefault="009C594E" w:rsidP="009C594E">
            <w:pPr>
              <w:rPr>
                <w:lang w:val="ro-RO" w:eastAsia="x-none"/>
              </w:rPr>
            </w:pPr>
          </w:p>
        </w:tc>
      </w:tr>
    </w:tbl>
    <w:p w14:paraId="6CFE46EC" w14:textId="77777777" w:rsidR="009C594E" w:rsidRDefault="009C594E" w:rsidP="009C594E">
      <w:pPr>
        <w:rPr>
          <w:lang w:val="ro-RO" w:eastAsia="x-none"/>
        </w:rPr>
      </w:pPr>
    </w:p>
    <w:p w14:paraId="71F3C4F7" w14:textId="77777777" w:rsidR="00A034FC" w:rsidRDefault="00A034FC" w:rsidP="009C594E">
      <w:pPr>
        <w:rPr>
          <w:lang w:val="ro-RO" w:eastAsia="x-none"/>
        </w:rPr>
      </w:pPr>
    </w:p>
    <w:p w14:paraId="2FD8340A" w14:textId="77777777" w:rsidR="00137554" w:rsidRPr="00B87DBA" w:rsidRDefault="00B87DBA" w:rsidP="00C064CE">
      <w:pPr>
        <w:pStyle w:val="Heading1"/>
      </w:pPr>
      <w:r>
        <w:t xml:space="preserve">4. </w:t>
      </w:r>
      <w:r w:rsidR="00137554" w:rsidRPr="00B87DBA">
        <w:t>PREZENTAREA PROIECTULUI</w:t>
      </w:r>
      <w:bookmarkEnd w:id="5"/>
    </w:p>
    <w:p w14:paraId="1451244D" w14:textId="77777777" w:rsidR="00137554" w:rsidRPr="00720BA7" w:rsidRDefault="00137554" w:rsidP="00137554">
      <w:pPr>
        <w:autoSpaceDE w:val="0"/>
        <w:autoSpaceDN w:val="0"/>
        <w:adjustRightInd w:val="0"/>
        <w:ind w:left="357" w:hanging="357"/>
        <w:jc w:val="both"/>
        <w:rPr>
          <w:b/>
          <w:noProof/>
          <w:lang w:val="ro-RO"/>
        </w:rPr>
      </w:pPr>
    </w:p>
    <w:p w14:paraId="07EA4816" w14:textId="77777777" w:rsidR="00137554" w:rsidRPr="00AA5D8D" w:rsidRDefault="00B87DBA" w:rsidP="00AA5D8D">
      <w:pPr>
        <w:pStyle w:val="Heading2"/>
      </w:pPr>
      <w:bookmarkStart w:id="6" w:name="_Toc509038432"/>
      <w:r w:rsidRPr="00AA5D8D">
        <w:t>4</w:t>
      </w:r>
      <w:r w:rsidR="009A65C9" w:rsidRPr="00AA5D8D">
        <w:t xml:space="preserve">.1 </w:t>
      </w:r>
      <w:r w:rsidR="00B66A39">
        <w:t xml:space="preserve"> </w:t>
      </w:r>
      <w:r w:rsidR="00137554" w:rsidRPr="00AA5D8D">
        <w:t>Descrierea proiectului de investiţii</w:t>
      </w:r>
      <w:bookmarkEnd w:id="6"/>
      <w:r w:rsidR="00137554" w:rsidRPr="00AA5D8D">
        <w:t xml:space="preserve"> </w:t>
      </w:r>
    </w:p>
    <w:p w14:paraId="41DC2A9D" w14:textId="77777777" w:rsidR="00A55049" w:rsidRDefault="000B5C12" w:rsidP="00A55049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0B5C12">
        <w:rPr>
          <w:noProof/>
          <w:lang w:val="ro-RO"/>
        </w:rPr>
        <w:t>Precizaţi în ce constă proiectul</w:t>
      </w:r>
      <w:r w:rsidR="00CC44E3">
        <w:rPr>
          <w:noProof/>
          <w:lang w:val="ro-RO"/>
        </w:rPr>
        <w:t>.</w:t>
      </w:r>
      <w:r w:rsidRPr="000B5C12">
        <w:rPr>
          <w:noProof/>
          <w:lang w:val="ro-RO"/>
        </w:rPr>
        <w:t xml:space="preserve"> </w:t>
      </w:r>
      <w:r w:rsidR="00A55049" w:rsidRPr="00720BA7">
        <w:rPr>
          <w:noProof/>
          <w:lang w:val="ro-RO"/>
        </w:rPr>
        <w:t>Detaliaţi investiţiile ce urmează a fi realizate în cadrul proiectului şi activităţile firmei pentru care sunt</w:t>
      </w:r>
      <w:r w:rsidR="00A034FC">
        <w:rPr>
          <w:noProof/>
          <w:lang w:val="ro-RO"/>
        </w:rPr>
        <w:t xml:space="preserve"> necesare fiecare dintre aceste investitii</w:t>
      </w:r>
      <w:r w:rsidR="00A55049" w:rsidRPr="00720BA7">
        <w:rPr>
          <w:noProof/>
          <w:lang w:val="ro-RO"/>
        </w:rPr>
        <w:t xml:space="preserve">. </w:t>
      </w:r>
    </w:p>
    <w:p w14:paraId="365BB2D6" w14:textId="77777777" w:rsidR="00A74AAE" w:rsidRDefault="00A74AAE" w:rsidP="00137554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76E8817F" w14:textId="77777777" w:rsidR="00A74AAE" w:rsidRPr="00A74AAE" w:rsidRDefault="00A74AAE" w:rsidP="00137554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A74AAE">
        <w:rPr>
          <w:b/>
          <w:noProof/>
          <w:lang w:val="ro-RO"/>
        </w:rPr>
        <w:t>4.</w:t>
      </w:r>
      <w:r w:rsidR="006F5841">
        <w:rPr>
          <w:b/>
          <w:noProof/>
          <w:lang w:val="ro-RO"/>
        </w:rPr>
        <w:t>2</w:t>
      </w:r>
      <w:r w:rsidRPr="00A74AAE">
        <w:rPr>
          <w:b/>
          <w:noProof/>
          <w:lang w:val="ro-RO"/>
        </w:rPr>
        <w:t xml:space="preserve"> </w:t>
      </w:r>
      <w:r w:rsidRPr="00A74AAE">
        <w:rPr>
          <w:b/>
          <w:lang w:val="ro-RO"/>
        </w:rPr>
        <w:t>Activităţi necesare implementarii proiectului</w:t>
      </w:r>
    </w:p>
    <w:p w14:paraId="50BCE976" w14:textId="77777777" w:rsidR="00A74AAE" w:rsidRDefault="00A74AAE" w:rsidP="00A74AAE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720BA7">
        <w:rPr>
          <w:noProof/>
          <w:lang w:val="ro-RO"/>
        </w:rPr>
        <w:t xml:space="preserve">Detaliaţi activităţile şi subactivităţile prin care se va realiza </w:t>
      </w:r>
      <w:r>
        <w:rPr>
          <w:noProof/>
          <w:lang w:val="ro-RO"/>
        </w:rPr>
        <w:t>PLANUL DE AFACERI</w:t>
      </w:r>
      <w:r w:rsidRPr="00720BA7">
        <w:rPr>
          <w:noProof/>
          <w:lang w:val="ro-RO"/>
        </w:rPr>
        <w:t>, menţionând etapele de derulare ale acestuia.</w:t>
      </w:r>
    </w:p>
    <w:p w14:paraId="7A552550" w14:textId="77777777" w:rsidR="00137554" w:rsidRDefault="00A74AAE" w:rsidP="00A74AAE">
      <w:pPr>
        <w:rPr>
          <w:noProof/>
          <w:lang w:val="ro-RO"/>
        </w:rPr>
      </w:pPr>
      <w:r>
        <w:rPr>
          <w:noProof/>
          <w:lang w:val="ro-RO"/>
        </w:rPr>
        <w:t>E</w:t>
      </w:r>
      <w:r w:rsidR="004F250C">
        <w:rPr>
          <w:noProof/>
          <w:lang w:val="ro-RO"/>
        </w:rPr>
        <w:t xml:space="preserve">x. : </w:t>
      </w:r>
      <w:r w:rsidRPr="00A74AAE">
        <w:rPr>
          <w:noProof/>
          <w:lang w:val="ro-RO"/>
        </w:rPr>
        <w:t xml:space="preserve">asigurarea spaţiului, elaborare proiecte tehnice necesare; amenajare spaţiu; </w:t>
      </w:r>
      <w:r w:rsidR="004F250C">
        <w:rPr>
          <w:noProof/>
          <w:lang w:val="ro-RO"/>
        </w:rPr>
        <w:t>a</w:t>
      </w:r>
      <w:r w:rsidRPr="00A74AAE">
        <w:rPr>
          <w:noProof/>
          <w:lang w:val="ro-RO"/>
        </w:rPr>
        <w:t>achiziţionarea de utilaje, echipament, mobilier; obţinere avize, acorduri, autorizaţii necesare implementării proiectului;</w:t>
      </w:r>
      <w:r w:rsidR="004F250C">
        <w:rPr>
          <w:noProof/>
          <w:lang w:val="ro-RO"/>
        </w:rPr>
        <w:t xml:space="preserve"> </w:t>
      </w:r>
      <w:r w:rsidRPr="00A74AAE">
        <w:rPr>
          <w:noProof/>
          <w:lang w:val="ro-RO"/>
        </w:rPr>
        <w:t xml:space="preserve"> </w:t>
      </w:r>
      <w:r w:rsidR="004F250C">
        <w:rPr>
          <w:noProof/>
          <w:lang w:val="ro-RO"/>
        </w:rPr>
        <w:t>r</w:t>
      </w:r>
      <w:r w:rsidRPr="00A74AAE">
        <w:rPr>
          <w:noProof/>
          <w:lang w:val="ro-RO"/>
        </w:rPr>
        <w:t>ecrutare/</w:t>
      </w:r>
      <w:r w:rsidR="004F250C">
        <w:rPr>
          <w:noProof/>
          <w:lang w:val="ro-RO"/>
        </w:rPr>
        <w:t xml:space="preserve"> </w:t>
      </w:r>
      <w:r w:rsidRPr="00A74AAE">
        <w:rPr>
          <w:noProof/>
          <w:lang w:val="ro-RO"/>
        </w:rPr>
        <w:t>selecţie/</w:t>
      </w:r>
      <w:r w:rsidR="004F250C">
        <w:rPr>
          <w:noProof/>
          <w:lang w:val="ro-RO"/>
        </w:rPr>
        <w:t xml:space="preserve"> </w:t>
      </w:r>
      <w:r w:rsidRPr="00A74AAE">
        <w:rPr>
          <w:noProof/>
          <w:lang w:val="ro-RO"/>
        </w:rPr>
        <w:t>angajare personal necesar; instruire personal; acţiuni de promovare; aprovizionare cu materii prime, materiale, produse finite, mărfuri, asigurarea condiţiilor tehnico-economice, sanitare etc)</w:t>
      </w:r>
      <w:r>
        <w:rPr>
          <w:noProof/>
          <w:lang w:val="ro-RO"/>
        </w:rPr>
        <w:t>.</w:t>
      </w:r>
    </w:p>
    <w:p w14:paraId="2F8558E9" w14:textId="77777777" w:rsidR="00A74AAE" w:rsidRPr="00720BA7" w:rsidRDefault="00A74AAE" w:rsidP="00A74AAE">
      <w:pPr>
        <w:rPr>
          <w:noProof/>
          <w:lang w:val="ro-RO"/>
        </w:rPr>
      </w:pPr>
    </w:p>
    <w:p w14:paraId="29B0BD62" w14:textId="77777777" w:rsidR="00785156" w:rsidRPr="00720BA7" w:rsidRDefault="00B87DBA" w:rsidP="00AA5D8D">
      <w:pPr>
        <w:pStyle w:val="Heading2"/>
      </w:pPr>
      <w:bookmarkStart w:id="7" w:name="_Toc509038433"/>
      <w:r>
        <w:t>4</w:t>
      </w:r>
      <w:r w:rsidR="009A65C9">
        <w:t>.</w:t>
      </w:r>
      <w:r w:rsidR="006F5841">
        <w:t>3</w:t>
      </w:r>
      <w:r w:rsidR="009A65C9">
        <w:t xml:space="preserve"> </w:t>
      </w:r>
      <w:r w:rsidR="00785156" w:rsidRPr="00720BA7">
        <w:t xml:space="preserve"> Adresa </w:t>
      </w:r>
      <w:r w:rsidR="00CC44E3">
        <w:t>de  implementare a</w:t>
      </w:r>
      <w:r w:rsidR="00785156" w:rsidRPr="00720BA7">
        <w:t xml:space="preserve"> proiectul</w:t>
      </w:r>
      <w:r w:rsidR="00CC44E3">
        <w:t>ui</w:t>
      </w:r>
      <w:bookmarkEnd w:id="7"/>
      <w:r w:rsidR="00785156" w:rsidRPr="00720BA7">
        <w:t xml:space="preserve"> </w:t>
      </w:r>
    </w:p>
    <w:p w14:paraId="7C5E312A" w14:textId="77777777" w:rsidR="00A55049" w:rsidRPr="00720BA7" w:rsidRDefault="00A55049" w:rsidP="00A55049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720BA7">
        <w:rPr>
          <w:noProof/>
          <w:lang w:val="ro-RO"/>
        </w:rPr>
        <w:t xml:space="preserve">Menţionaţi adresa la care va fi implementat </w:t>
      </w:r>
      <w:r w:rsidR="009A65C9">
        <w:rPr>
          <w:noProof/>
          <w:lang w:val="ro-RO"/>
        </w:rPr>
        <w:t>PLANUL DE AFACERI</w:t>
      </w:r>
      <w:r w:rsidR="00CC44E3">
        <w:rPr>
          <w:noProof/>
          <w:lang w:val="ro-RO"/>
        </w:rPr>
        <w:t xml:space="preserve"> si </w:t>
      </w:r>
      <w:r w:rsidRPr="00720BA7">
        <w:rPr>
          <w:noProof/>
          <w:lang w:val="ro-RO"/>
        </w:rPr>
        <w:t>caracteristicile spaţiului din perspectiva investiţiilor ce vor fi realizate prin proiect.</w:t>
      </w:r>
    </w:p>
    <w:p w14:paraId="44910CEC" w14:textId="77777777" w:rsidR="00785156" w:rsidRDefault="00785156" w:rsidP="00785156">
      <w:pPr>
        <w:autoSpaceDE w:val="0"/>
        <w:autoSpaceDN w:val="0"/>
        <w:adjustRightInd w:val="0"/>
        <w:jc w:val="both"/>
        <w:rPr>
          <w:strike/>
          <w:noProof/>
          <w:color w:val="FF0000"/>
          <w:lang w:val="ro-RO"/>
        </w:rPr>
      </w:pPr>
    </w:p>
    <w:p w14:paraId="0BA98C89" w14:textId="77777777" w:rsidR="00BA4208" w:rsidRPr="0074700A" w:rsidRDefault="00BA4208" w:rsidP="00785156">
      <w:pPr>
        <w:autoSpaceDE w:val="0"/>
        <w:autoSpaceDN w:val="0"/>
        <w:adjustRightInd w:val="0"/>
        <w:jc w:val="both"/>
        <w:rPr>
          <w:strike/>
          <w:noProof/>
          <w:color w:val="FF0000"/>
          <w:lang w:val="ro-RO"/>
        </w:rPr>
      </w:pPr>
    </w:p>
    <w:p w14:paraId="02810C3C" w14:textId="77777777" w:rsidR="00B87DBA" w:rsidRPr="001C1BD7" w:rsidRDefault="00B331D1" w:rsidP="00C064CE">
      <w:pPr>
        <w:pStyle w:val="Heading1"/>
      </w:pPr>
      <w:bookmarkStart w:id="8" w:name="_Toc509038436"/>
      <w:bookmarkStart w:id="9" w:name="_Toc322524171"/>
      <w:bookmarkEnd w:id="0"/>
      <w:r>
        <w:t>5</w:t>
      </w:r>
      <w:r w:rsidR="00B87DBA" w:rsidRPr="001C1BD7">
        <w:t>. DESCRIEREA PRODUSELOR/ SERVICIILOR/ LUCRĂRILOR CARE FAC OBIECTUL AFACERII</w:t>
      </w:r>
      <w:bookmarkEnd w:id="8"/>
    </w:p>
    <w:p w14:paraId="2BBF1092" w14:textId="77777777" w:rsidR="00644ED6" w:rsidRDefault="00644ED6" w:rsidP="00B87DBA">
      <w:pPr>
        <w:numPr>
          <w:ilvl w:val="1"/>
          <w:numId w:val="17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5BEB826A" w14:textId="77777777" w:rsidR="00B87DBA" w:rsidRPr="006D65CF" w:rsidRDefault="00B331D1" w:rsidP="00AA5D8D">
      <w:pPr>
        <w:pStyle w:val="Heading2"/>
      </w:pPr>
      <w:bookmarkStart w:id="10" w:name="_Toc509038437"/>
      <w:r>
        <w:t>5</w:t>
      </w:r>
      <w:r w:rsidR="006F5841">
        <w:t>.1</w:t>
      </w:r>
      <w:r w:rsidR="006D65CF" w:rsidRPr="006D65CF">
        <w:t xml:space="preserve"> </w:t>
      </w:r>
      <w:r w:rsidR="00B87DBA" w:rsidRPr="006D65CF">
        <w:t xml:space="preserve">Descrierea </w:t>
      </w:r>
      <w:r w:rsidR="00BA4208">
        <w:t>produselor / serviciilor</w:t>
      </w:r>
      <w:bookmarkEnd w:id="10"/>
      <w:r w:rsidR="00B87DBA" w:rsidRPr="006D65CF">
        <w:t xml:space="preserve"> </w:t>
      </w:r>
    </w:p>
    <w:p w14:paraId="74F6F106" w14:textId="77777777" w:rsidR="00B87DBA" w:rsidRPr="00720BA7" w:rsidRDefault="00BA4208" w:rsidP="00BA4208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ro-RO"/>
        </w:rPr>
      </w:pPr>
      <w:r>
        <w:rPr>
          <w:noProof/>
          <w:lang w:val="ro-RO"/>
        </w:rPr>
        <w:t>Pentru</w:t>
      </w:r>
      <w:r w:rsidRPr="00720BA7">
        <w:rPr>
          <w:noProof/>
          <w:lang w:val="ro-RO"/>
        </w:rPr>
        <w:t xml:space="preserve"> produse prezentati descriere</w:t>
      </w:r>
      <w:r>
        <w:rPr>
          <w:noProof/>
          <w:lang w:val="ro-RO"/>
        </w:rPr>
        <w:t>a</w:t>
      </w:r>
      <w:r w:rsidRPr="00720BA7">
        <w:rPr>
          <w:noProof/>
          <w:lang w:val="ro-RO"/>
        </w:rPr>
        <w:t xml:space="preserve"> fizica, caracteristici tehnice, performante, utilitate, caror nevoi raspund, etc</w:t>
      </w:r>
    </w:p>
    <w:p w14:paraId="40896F30" w14:textId="77777777" w:rsidR="00B87DBA" w:rsidRPr="00720BA7" w:rsidRDefault="00BA4208" w:rsidP="00BA4208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ro-RO"/>
        </w:rPr>
      </w:pPr>
      <w:r>
        <w:rPr>
          <w:noProof/>
          <w:lang w:val="ro-RO"/>
        </w:rPr>
        <w:t>S</w:t>
      </w:r>
      <w:r w:rsidRPr="00720BA7">
        <w:rPr>
          <w:noProof/>
          <w:lang w:val="ro-RO"/>
        </w:rPr>
        <w:t>erviciil</w:t>
      </w:r>
      <w:r>
        <w:rPr>
          <w:noProof/>
          <w:lang w:val="ro-RO"/>
        </w:rPr>
        <w:t>e</w:t>
      </w:r>
      <w:r w:rsidR="00B87DBA">
        <w:rPr>
          <w:noProof/>
          <w:lang w:val="ro-RO"/>
        </w:rPr>
        <w:t>/lucraril</w:t>
      </w:r>
      <w:r>
        <w:rPr>
          <w:noProof/>
          <w:lang w:val="ro-RO"/>
        </w:rPr>
        <w:t>e se vor</w:t>
      </w:r>
      <w:r w:rsidR="00B87DBA" w:rsidRPr="00720BA7">
        <w:rPr>
          <w:noProof/>
          <w:lang w:val="ro-RO"/>
        </w:rPr>
        <w:t xml:space="preserve"> descrie trasaturile caracteristice, in asa fel incat sa se inteleaga la ce servesc serviciile prestate de dvs.</w:t>
      </w:r>
    </w:p>
    <w:p w14:paraId="737B4F96" w14:textId="77777777" w:rsidR="006D65CF" w:rsidRDefault="00BA4208" w:rsidP="00BA4208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noProof/>
          <w:lang w:val="ro-RO"/>
        </w:rPr>
      </w:pPr>
      <w:r w:rsidRPr="00720BA7">
        <w:rPr>
          <w:noProof/>
          <w:lang w:val="ro-RO"/>
        </w:rPr>
        <w:t>In cazul comertului, precizati gama de produse ce le veti vinde si aria de valorificare, daca vanzarea este cu amanuntul sau cu ridicata si daca</w:t>
      </w:r>
      <w:r w:rsidR="00B87DBA" w:rsidRPr="00720BA7">
        <w:rPr>
          <w:noProof/>
          <w:lang w:val="ro-RO"/>
        </w:rPr>
        <w:t xml:space="preserve"> veti furniza servicii specifice (post vanzare, tran</w:t>
      </w:r>
      <w:r w:rsidR="00B46E76">
        <w:rPr>
          <w:noProof/>
          <w:lang w:val="ro-RO"/>
        </w:rPr>
        <w:t>sport, garantie, reparatii etc).</w:t>
      </w:r>
    </w:p>
    <w:p w14:paraId="5CA934D0" w14:textId="77777777" w:rsidR="006D65CF" w:rsidRDefault="006D65CF" w:rsidP="006D65CF">
      <w:pPr>
        <w:autoSpaceDE w:val="0"/>
        <w:autoSpaceDN w:val="0"/>
        <w:adjustRightInd w:val="0"/>
        <w:ind w:left="720"/>
        <w:jc w:val="both"/>
        <w:rPr>
          <w:noProof/>
          <w:lang w:val="ro-RO"/>
        </w:rPr>
      </w:pPr>
    </w:p>
    <w:p w14:paraId="625BEB33" w14:textId="77777777" w:rsidR="006F5841" w:rsidRPr="000119AA" w:rsidRDefault="006F5841" w:rsidP="006F5841">
      <w:p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t>5.2</w:t>
      </w:r>
      <w:r w:rsidRPr="000119AA">
        <w:rPr>
          <w:b/>
          <w:lang w:val="ro-RO"/>
        </w:rPr>
        <w:t xml:space="preserve"> </w:t>
      </w:r>
      <w:r w:rsidRPr="000119AA">
        <w:rPr>
          <w:rFonts w:cs="Calibri"/>
          <w:b/>
          <w:lang w:val="ro-RO"/>
        </w:rPr>
        <w:t xml:space="preserve">Utilizarea noilor tehnologii si promovarea societatii informationale </w:t>
      </w:r>
    </w:p>
    <w:p w14:paraId="7B5AE2FC" w14:textId="77777777" w:rsidR="006F5841" w:rsidRPr="000119AA" w:rsidRDefault="006F5841" w:rsidP="006F5841">
      <w:pPr>
        <w:jc w:val="both"/>
        <w:rPr>
          <w:lang w:val="ro-RO"/>
        </w:rPr>
      </w:pPr>
      <w:r w:rsidRPr="000119AA">
        <w:rPr>
          <w:lang w:val="ro-RO"/>
        </w:rPr>
        <w:t>Explicaţi cum conduce implementarea PLANULUI DE AFACERI la:</w:t>
      </w:r>
    </w:p>
    <w:p w14:paraId="68C2C71E" w14:textId="77777777" w:rsidR="006F5841" w:rsidRPr="003C2F18" w:rsidRDefault="006F5841" w:rsidP="006F5841">
      <w:pPr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cs="Calibri"/>
          <w:lang w:val="ro-RO"/>
        </w:rPr>
      </w:pPr>
      <w:r w:rsidRPr="003C2F18">
        <w:rPr>
          <w:rFonts w:cs="Calibri"/>
          <w:lang w:val="ro-RO"/>
        </w:rPr>
        <w:t xml:space="preserve">sprijinirea tranzitiei catre o economie cu emisii scazute de dioxid de carbon si eficienta din punct de vedere al utilizarii resurselor </w:t>
      </w:r>
    </w:p>
    <w:p w14:paraId="135DC78E" w14:textId="77777777" w:rsidR="006F5841" w:rsidRPr="003C2F18" w:rsidRDefault="006F5841" w:rsidP="006F5841">
      <w:pPr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cs="Calibri"/>
          <w:lang w:val="ro-RO"/>
        </w:rPr>
      </w:pPr>
      <w:r w:rsidRPr="003C2F18">
        <w:rPr>
          <w:rFonts w:cs="Calibri"/>
          <w:lang w:val="ro-RO"/>
        </w:rPr>
        <w:t>promova</w:t>
      </w:r>
      <w:r>
        <w:rPr>
          <w:rFonts w:cs="Calibri"/>
          <w:lang w:val="ro-RO"/>
        </w:rPr>
        <w:t>rea</w:t>
      </w:r>
      <w:r w:rsidRPr="003C2F18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inovarii</w:t>
      </w:r>
      <w:r w:rsidRPr="003C2F18">
        <w:rPr>
          <w:rFonts w:cs="Calibri"/>
          <w:lang w:val="ro-RO"/>
        </w:rPr>
        <w:t xml:space="preserve"> social</w:t>
      </w:r>
      <w:r>
        <w:rPr>
          <w:rFonts w:cs="Calibri"/>
          <w:lang w:val="ro-RO"/>
        </w:rPr>
        <w:t>e</w:t>
      </w:r>
    </w:p>
    <w:p w14:paraId="0FBD5D84" w14:textId="77777777" w:rsidR="006F5841" w:rsidRDefault="006F5841" w:rsidP="006F5841">
      <w:pPr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cs="Calibri"/>
          <w:lang w:val="ro-RO"/>
        </w:rPr>
      </w:pPr>
      <w:r w:rsidRPr="003C2F18">
        <w:rPr>
          <w:rFonts w:cs="Calibri"/>
          <w:lang w:val="ro-RO"/>
        </w:rPr>
        <w:t>promova</w:t>
      </w:r>
      <w:r>
        <w:rPr>
          <w:rFonts w:cs="Calibri"/>
          <w:lang w:val="ro-RO"/>
        </w:rPr>
        <w:t xml:space="preserve">rea, </w:t>
      </w:r>
      <w:r w:rsidRPr="003C2F18">
        <w:rPr>
          <w:rFonts w:cs="Calibri"/>
          <w:lang w:val="ro-RO"/>
        </w:rPr>
        <w:t xml:space="preserve">utilizarea si implementarea unor solutii TIC în procesul de productie/ furnizare de bunuri, prestare de servicii si/sau executie de lucrari </w:t>
      </w:r>
    </w:p>
    <w:p w14:paraId="6EB95D01" w14:textId="77777777" w:rsidR="006F5841" w:rsidRPr="003C2F18" w:rsidRDefault="006F5841" w:rsidP="006F5841">
      <w:pPr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cs="Calibri"/>
          <w:lang w:val="ro-RO"/>
        </w:rPr>
      </w:pPr>
      <w:r w:rsidRPr="003C2F18">
        <w:rPr>
          <w:rFonts w:cs="Calibri"/>
          <w:lang w:val="ro-RO"/>
        </w:rPr>
        <w:t>consolidarea cercetarii, a dezvoltarii tehnologice si/sau a inovarii, prin deru</w:t>
      </w:r>
      <w:r>
        <w:rPr>
          <w:rFonts w:cs="Calibri"/>
          <w:lang w:val="ro-RO"/>
        </w:rPr>
        <w:t xml:space="preserve">larea de activitati specifice </w:t>
      </w:r>
    </w:p>
    <w:p w14:paraId="5831D736" w14:textId="5915AE8B" w:rsidR="006F5841" w:rsidRDefault="006F5841" w:rsidP="006F5841">
      <w:pPr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promovarea </w:t>
      </w:r>
      <w:proofErr w:type="spellStart"/>
      <w:r w:rsidRPr="003C2F18">
        <w:rPr>
          <w:rFonts w:cs="Calibri"/>
          <w:lang w:val="ro-RO"/>
        </w:rPr>
        <w:t>dezvoltar</w:t>
      </w:r>
      <w:r>
        <w:rPr>
          <w:rFonts w:cs="Calibri"/>
          <w:lang w:val="ro-RO"/>
        </w:rPr>
        <w:t>ii</w:t>
      </w:r>
      <w:proofErr w:type="spellEnd"/>
      <w:r w:rsidRPr="003C2F18">
        <w:rPr>
          <w:rFonts w:cs="Calibri"/>
          <w:lang w:val="ro-RO"/>
        </w:rPr>
        <w:t xml:space="preserve"> durabil</w:t>
      </w:r>
      <w:r>
        <w:rPr>
          <w:rFonts w:cs="Calibri"/>
          <w:lang w:val="ro-RO"/>
        </w:rPr>
        <w:t>e.</w:t>
      </w:r>
    </w:p>
    <w:p w14:paraId="2FD5E89B" w14:textId="3C49618B" w:rsidR="00FF19F5" w:rsidRDefault="00FF19F5" w:rsidP="00FF19F5">
      <w:pPr>
        <w:autoSpaceDE w:val="0"/>
        <w:autoSpaceDN w:val="0"/>
        <w:adjustRightInd w:val="0"/>
        <w:jc w:val="both"/>
        <w:rPr>
          <w:rFonts w:cs="Calibri"/>
          <w:lang w:val="ro-RO"/>
        </w:rPr>
      </w:pPr>
    </w:p>
    <w:p w14:paraId="662FE62A" w14:textId="77777777" w:rsidR="00FF19F5" w:rsidRDefault="00FF19F5" w:rsidP="00FF19F5">
      <w:pPr>
        <w:autoSpaceDE w:val="0"/>
        <w:autoSpaceDN w:val="0"/>
        <w:adjustRightInd w:val="0"/>
        <w:jc w:val="both"/>
        <w:rPr>
          <w:rFonts w:cs="Calibri"/>
          <w:lang w:val="ro-RO"/>
        </w:rPr>
      </w:pPr>
    </w:p>
    <w:p w14:paraId="0B1A2988" w14:textId="77777777" w:rsidR="006F5841" w:rsidRDefault="006F5841" w:rsidP="006F5841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05B80400" w14:textId="77777777" w:rsidR="006F5841" w:rsidRPr="006D65CF" w:rsidRDefault="006F5841" w:rsidP="006F5841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>
        <w:rPr>
          <w:b/>
          <w:noProof/>
        </w:rPr>
        <w:lastRenderedPageBreak/>
        <w:t xml:space="preserve">5.3 </w:t>
      </w:r>
      <w:r w:rsidRPr="006D65CF">
        <w:rPr>
          <w:b/>
          <w:noProof/>
        </w:rPr>
        <w:t>Descrierea procesului tehnologic</w:t>
      </w:r>
    </w:p>
    <w:p w14:paraId="7F7E3350" w14:textId="77777777" w:rsidR="006F5841" w:rsidRDefault="006F5841" w:rsidP="006F5841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720BA7">
        <w:rPr>
          <w:noProof/>
          <w:lang w:val="ro-RO"/>
        </w:rPr>
        <w:t>Descrieţi pe scurt fluxul tehnologic</w:t>
      </w:r>
      <w:r>
        <w:rPr>
          <w:noProof/>
          <w:lang w:val="ro-RO"/>
        </w:rPr>
        <w:t xml:space="preserve">. </w:t>
      </w:r>
      <w:r w:rsidRPr="00720BA7">
        <w:rPr>
          <w:noProof/>
          <w:lang w:val="ro-RO"/>
        </w:rPr>
        <w:t>Descrieţi explicit fiecare bun sau serviciu achiziţionat şi modul de integrare în fluxul tehnologic/fluxul afacerii</w:t>
      </w:r>
    </w:p>
    <w:p w14:paraId="2783708F" w14:textId="77777777" w:rsidR="006F5841" w:rsidRDefault="006F5841" w:rsidP="006F5841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7881F862" w14:textId="77777777" w:rsidR="006F5841" w:rsidRDefault="006F5841" w:rsidP="00644ED6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2D22D106" w14:textId="77777777" w:rsidR="0016474D" w:rsidRDefault="0016474D" w:rsidP="00644ED6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2BB98BC1" w14:textId="77777777" w:rsidR="0016474D" w:rsidRPr="00720BA7" w:rsidRDefault="0016474D" w:rsidP="00644ED6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083323EA" w14:textId="77777777" w:rsidR="006F5841" w:rsidRPr="00B87DBA" w:rsidRDefault="006F5841" w:rsidP="006F5841">
      <w:pPr>
        <w:pStyle w:val="Heading1"/>
      </w:pPr>
      <w:bookmarkStart w:id="11" w:name="_Toc509038435"/>
      <w:r>
        <w:t>6</w:t>
      </w:r>
      <w:r w:rsidRPr="00621422">
        <w:t xml:space="preserve">. </w:t>
      </w:r>
      <w:r w:rsidRPr="00B87DBA">
        <w:t>DIMENSIONARE VALOARE DE INVESTIŢIE</w:t>
      </w:r>
      <w:bookmarkEnd w:id="11"/>
    </w:p>
    <w:p w14:paraId="2CF56F59" w14:textId="77777777" w:rsidR="006F5841" w:rsidRPr="00720BA7" w:rsidRDefault="006F5841" w:rsidP="006F5841">
      <w:pPr>
        <w:autoSpaceDE w:val="0"/>
        <w:autoSpaceDN w:val="0"/>
        <w:adjustRightInd w:val="0"/>
        <w:ind w:left="360"/>
        <w:jc w:val="both"/>
        <w:rPr>
          <w:noProof/>
          <w:lang w:val="ro-RO"/>
        </w:rPr>
      </w:pPr>
    </w:p>
    <w:tbl>
      <w:tblPr>
        <w:tblW w:w="3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56"/>
        <w:gridCol w:w="1206"/>
        <w:gridCol w:w="1662"/>
        <w:gridCol w:w="1347"/>
        <w:gridCol w:w="1347"/>
      </w:tblGrid>
      <w:tr w:rsidR="006F5841" w:rsidRPr="00720BA7" w14:paraId="10C00D2C" w14:textId="77777777" w:rsidTr="009D3EA5">
        <w:trPr>
          <w:jc w:val="center"/>
        </w:trPr>
        <w:tc>
          <w:tcPr>
            <w:tcW w:w="780" w:type="pct"/>
          </w:tcPr>
          <w:p w14:paraId="5EBD6AAB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 w:rsidRPr="00720BA7">
              <w:rPr>
                <w:i/>
                <w:noProof/>
                <w:sz w:val="22"/>
                <w:szCs w:val="22"/>
                <w:lang w:val="ro-RO"/>
              </w:rPr>
              <w:t>Element de investiţie</w:t>
            </w:r>
          </w:p>
        </w:tc>
        <w:tc>
          <w:tcPr>
            <w:tcW w:w="619" w:type="pct"/>
          </w:tcPr>
          <w:p w14:paraId="23B20AF3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 w:rsidRPr="00720BA7">
              <w:rPr>
                <w:i/>
                <w:noProof/>
                <w:sz w:val="22"/>
                <w:szCs w:val="22"/>
                <w:lang w:val="ro-RO"/>
              </w:rPr>
              <w:t>Număr</w:t>
            </w:r>
          </w:p>
          <w:p w14:paraId="005AC42E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 w:rsidRPr="00720BA7">
              <w:rPr>
                <w:i/>
                <w:noProof/>
                <w:sz w:val="22"/>
                <w:szCs w:val="22"/>
                <w:lang w:val="ro-RO"/>
              </w:rPr>
              <w:t>Bucăţi</w:t>
            </w:r>
          </w:p>
        </w:tc>
        <w:tc>
          <w:tcPr>
            <w:tcW w:w="781" w:type="pct"/>
          </w:tcPr>
          <w:p w14:paraId="3524B928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>
              <w:rPr>
                <w:i/>
                <w:noProof/>
                <w:sz w:val="22"/>
                <w:szCs w:val="22"/>
                <w:lang w:val="ro-RO"/>
              </w:rPr>
              <w:t>Preț unitar</w:t>
            </w:r>
            <w:r w:rsidRPr="00720BA7">
              <w:rPr>
                <w:i/>
                <w:noProof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076" w:type="pct"/>
          </w:tcPr>
          <w:p w14:paraId="5CDFFFF5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>
              <w:rPr>
                <w:i/>
                <w:noProof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872" w:type="pct"/>
            <w:vAlign w:val="center"/>
          </w:tcPr>
          <w:p w14:paraId="186B4CB9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>
              <w:rPr>
                <w:i/>
                <w:noProof/>
                <w:sz w:val="22"/>
                <w:szCs w:val="22"/>
                <w:lang w:val="ro-RO"/>
              </w:rPr>
              <w:t>TVA</w:t>
            </w:r>
          </w:p>
        </w:tc>
        <w:tc>
          <w:tcPr>
            <w:tcW w:w="872" w:type="pct"/>
          </w:tcPr>
          <w:p w14:paraId="676B0C34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>
              <w:rPr>
                <w:i/>
                <w:noProof/>
                <w:sz w:val="22"/>
                <w:szCs w:val="22"/>
                <w:lang w:val="ro-RO"/>
              </w:rPr>
              <w:t>Valoare cu TVA</w:t>
            </w:r>
          </w:p>
        </w:tc>
      </w:tr>
      <w:tr w:rsidR="006F5841" w:rsidRPr="00720BA7" w14:paraId="7D2CB362" w14:textId="77777777" w:rsidTr="009D3EA5">
        <w:trPr>
          <w:jc w:val="center"/>
        </w:trPr>
        <w:tc>
          <w:tcPr>
            <w:tcW w:w="780" w:type="pct"/>
          </w:tcPr>
          <w:p w14:paraId="32C60223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619" w:type="pct"/>
          </w:tcPr>
          <w:p w14:paraId="714CD88C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781" w:type="pct"/>
          </w:tcPr>
          <w:p w14:paraId="2C1C58EA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1076" w:type="pct"/>
          </w:tcPr>
          <w:p w14:paraId="568BCBC5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872" w:type="pct"/>
          </w:tcPr>
          <w:p w14:paraId="4C151856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872" w:type="pct"/>
          </w:tcPr>
          <w:p w14:paraId="605377ED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</w:tr>
      <w:tr w:rsidR="006F5841" w:rsidRPr="00720BA7" w14:paraId="0117C79F" w14:textId="77777777" w:rsidTr="009D3EA5">
        <w:trPr>
          <w:jc w:val="center"/>
        </w:trPr>
        <w:tc>
          <w:tcPr>
            <w:tcW w:w="780" w:type="pct"/>
          </w:tcPr>
          <w:p w14:paraId="36EAB335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619" w:type="pct"/>
          </w:tcPr>
          <w:p w14:paraId="64E9D4CA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781" w:type="pct"/>
          </w:tcPr>
          <w:p w14:paraId="79952FBB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1076" w:type="pct"/>
          </w:tcPr>
          <w:p w14:paraId="6B551DC7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872" w:type="pct"/>
          </w:tcPr>
          <w:p w14:paraId="3B645D72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872" w:type="pct"/>
          </w:tcPr>
          <w:p w14:paraId="1461A586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</w:tr>
      <w:tr w:rsidR="006F5841" w:rsidRPr="00720BA7" w14:paraId="10EE5F18" w14:textId="77777777" w:rsidTr="009D3EA5">
        <w:trPr>
          <w:jc w:val="center"/>
        </w:trPr>
        <w:tc>
          <w:tcPr>
            <w:tcW w:w="780" w:type="pct"/>
          </w:tcPr>
          <w:p w14:paraId="0851CC3F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619" w:type="pct"/>
          </w:tcPr>
          <w:p w14:paraId="45154A2E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781" w:type="pct"/>
          </w:tcPr>
          <w:p w14:paraId="5CCB9C04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1076" w:type="pct"/>
          </w:tcPr>
          <w:p w14:paraId="0A2D2AC3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872" w:type="pct"/>
          </w:tcPr>
          <w:p w14:paraId="01CE1E23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  <w:tc>
          <w:tcPr>
            <w:tcW w:w="872" w:type="pct"/>
          </w:tcPr>
          <w:p w14:paraId="5B66C708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lang w:val="ro-RO"/>
              </w:rPr>
            </w:pPr>
          </w:p>
        </w:tc>
      </w:tr>
      <w:tr w:rsidR="006F5841" w:rsidRPr="00720BA7" w14:paraId="16F3F2F6" w14:textId="77777777" w:rsidTr="009D3EA5">
        <w:trPr>
          <w:jc w:val="center"/>
        </w:trPr>
        <w:tc>
          <w:tcPr>
            <w:tcW w:w="780" w:type="pct"/>
          </w:tcPr>
          <w:p w14:paraId="23C2D664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19" w:type="pct"/>
          </w:tcPr>
          <w:p w14:paraId="04A7766D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781" w:type="pct"/>
          </w:tcPr>
          <w:p w14:paraId="2776DAA3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76" w:type="pct"/>
          </w:tcPr>
          <w:p w14:paraId="15AE6B0C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872" w:type="pct"/>
          </w:tcPr>
          <w:p w14:paraId="5F4D57F1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872" w:type="pct"/>
          </w:tcPr>
          <w:p w14:paraId="35339550" w14:textId="77777777" w:rsidR="006F5841" w:rsidRPr="00720BA7" w:rsidRDefault="006F5841" w:rsidP="009D3EA5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14:paraId="27BC7321" w14:textId="77777777" w:rsidR="006F5841" w:rsidRDefault="006F5841" w:rsidP="006F5841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</w:p>
    <w:p w14:paraId="03996F77" w14:textId="77777777" w:rsidR="00B87DBA" w:rsidRDefault="00B87DBA" w:rsidP="00B87DBA">
      <w:pPr>
        <w:rPr>
          <w:lang w:val="ro-RO"/>
        </w:rPr>
      </w:pPr>
    </w:p>
    <w:p w14:paraId="3055DDBB" w14:textId="77777777" w:rsidR="00B87DBA" w:rsidRPr="00B87DBA" w:rsidRDefault="0043206C" w:rsidP="00C064CE">
      <w:pPr>
        <w:pStyle w:val="Heading1"/>
      </w:pPr>
      <w:bookmarkStart w:id="12" w:name="_Toc509038439"/>
      <w:r>
        <w:t>7</w:t>
      </w:r>
      <w:r w:rsidR="00B87DBA">
        <w:t xml:space="preserve">. </w:t>
      </w:r>
      <w:r w:rsidR="00B87DBA" w:rsidRPr="00B87DBA">
        <w:t>ANALIZA PIEȚEI DE DESFACERE</w:t>
      </w:r>
      <w:r w:rsidR="007A2025">
        <w:t>,</w:t>
      </w:r>
      <w:r w:rsidR="00B87DBA" w:rsidRPr="00B87DBA">
        <w:t xml:space="preserve"> A CONCURENȚEI</w:t>
      </w:r>
      <w:r w:rsidR="00644ED6">
        <w:t xml:space="preserve"> </w:t>
      </w:r>
      <w:r w:rsidR="007A2025">
        <w:t>Ș</w:t>
      </w:r>
      <w:r w:rsidR="00644ED6">
        <w:t>I STRATEGIA DE MARKETING</w:t>
      </w:r>
      <w:bookmarkEnd w:id="12"/>
    </w:p>
    <w:p w14:paraId="69281CEF" w14:textId="77777777" w:rsidR="00B87DBA" w:rsidRPr="00B87DBA" w:rsidRDefault="00B87DBA" w:rsidP="00AA5D8D">
      <w:pPr>
        <w:pStyle w:val="Heading2"/>
      </w:pPr>
    </w:p>
    <w:bookmarkEnd w:id="9"/>
    <w:p w14:paraId="42EADA09" w14:textId="77777777" w:rsidR="007A2025" w:rsidRPr="00F63F4E" w:rsidRDefault="0043206C" w:rsidP="00B1353D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7</w:t>
      </w:r>
      <w:r w:rsidR="007A2025" w:rsidRPr="00F63F4E">
        <w:rPr>
          <w:b/>
          <w:noProof/>
          <w:lang w:val="ro-RO"/>
        </w:rPr>
        <w:t>.1. Analiza pieței de desfacere</w:t>
      </w:r>
    </w:p>
    <w:p w14:paraId="46BB639C" w14:textId="77777777" w:rsidR="007A2025" w:rsidRPr="00720BA7" w:rsidRDefault="00F63F4E" w:rsidP="007A2025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F63F4E">
        <w:rPr>
          <w:noProof/>
          <w:lang w:val="ro-RO"/>
        </w:rPr>
        <w:t>Descrieți c</w:t>
      </w:r>
      <w:r w:rsidR="007A2025" w:rsidRPr="00F63F4E">
        <w:rPr>
          <w:noProof/>
          <w:lang w:val="ro-RO"/>
        </w:rPr>
        <w:t>are este tipul clientilor dumneavoastra (individuali, comercianti, cu ridicata, cu amanuntul,</w:t>
      </w:r>
      <w:r w:rsidR="007A2025" w:rsidRPr="00720BA7">
        <w:rPr>
          <w:noProof/>
          <w:lang w:val="ro-RO"/>
        </w:rPr>
        <w:t xml:space="preserve"> societati comerciale, agricultori etc)</w:t>
      </w:r>
    </w:p>
    <w:p w14:paraId="1DE9376F" w14:textId="77777777" w:rsidR="00B1353D" w:rsidRPr="00720BA7" w:rsidRDefault="00B1353D" w:rsidP="00B1353D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F63F4E">
        <w:rPr>
          <w:noProof/>
          <w:lang w:val="ro-RO"/>
        </w:rPr>
        <w:t xml:space="preserve">Localizarea pietei dumneavoastra </w:t>
      </w:r>
      <w:r w:rsidR="00F63F4E">
        <w:rPr>
          <w:noProof/>
          <w:lang w:val="ro-RO"/>
        </w:rPr>
        <w:t>(</w:t>
      </w:r>
      <w:r w:rsidRPr="00F63F4E">
        <w:rPr>
          <w:noProof/>
          <w:lang w:val="ro-RO"/>
        </w:rPr>
        <w:t>amplasarea pietei – locala, regionala, nationala,</w:t>
      </w:r>
      <w:r w:rsidRPr="00720BA7">
        <w:rPr>
          <w:noProof/>
          <w:lang w:val="ro-RO"/>
        </w:rPr>
        <w:t xml:space="preserve"> internationala etc</w:t>
      </w:r>
      <w:r w:rsidR="00F63F4E">
        <w:rPr>
          <w:noProof/>
          <w:lang w:val="ro-RO"/>
        </w:rPr>
        <w:t>)</w:t>
      </w:r>
      <w:r w:rsidR="00B46E76">
        <w:rPr>
          <w:noProof/>
          <w:lang w:val="ro-RO"/>
        </w:rPr>
        <w:t>.</w:t>
      </w:r>
    </w:p>
    <w:p w14:paraId="1700560C" w14:textId="77777777" w:rsidR="007A2025" w:rsidRDefault="007A2025" w:rsidP="007A2025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02F1D119" w14:textId="77777777" w:rsidR="007A2025" w:rsidRPr="00F63F4E" w:rsidRDefault="0043206C" w:rsidP="007A2025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7</w:t>
      </w:r>
      <w:r w:rsidR="007A2025" w:rsidRPr="00F63F4E">
        <w:rPr>
          <w:b/>
          <w:noProof/>
          <w:lang w:val="ro-RO"/>
        </w:rPr>
        <w:t>.2. Analiza concurenței</w:t>
      </w:r>
    </w:p>
    <w:p w14:paraId="11EF4B2E" w14:textId="77777777" w:rsidR="007A2025" w:rsidRPr="00F63F4E" w:rsidRDefault="007A2025" w:rsidP="007A2025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F63F4E">
        <w:rPr>
          <w:noProof/>
          <w:lang w:val="ro-RO"/>
        </w:rPr>
        <w:t xml:space="preserve">Poziţia produselor/serviciilor societăţii pe piaţă comparativ cu cele ale concurenţei (avantaje/dezavantaje). </w:t>
      </w:r>
    </w:p>
    <w:p w14:paraId="2423E5CD" w14:textId="77777777" w:rsidR="007A2025" w:rsidRPr="00F63F4E" w:rsidRDefault="007A2025" w:rsidP="007A2025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1033BBE6" w14:textId="77777777" w:rsidR="00B1353D" w:rsidRPr="00F63F4E" w:rsidRDefault="0043206C" w:rsidP="00B1353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7</w:t>
      </w:r>
      <w:r w:rsidR="00AA5D8D" w:rsidRPr="00F63F4E">
        <w:rPr>
          <w:b/>
          <w:noProof/>
          <w:lang w:val="ro-RO"/>
        </w:rPr>
        <w:t>.3. Strategia de Marketing</w:t>
      </w:r>
    </w:p>
    <w:p w14:paraId="2BBC128A" w14:textId="77777777" w:rsidR="00B46E76" w:rsidRDefault="00B46E76" w:rsidP="00B1353D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69200382" w14:textId="77777777" w:rsidR="00B1353D" w:rsidRPr="00720BA7" w:rsidRDefault="00B1353D" w:rsidP="00B1353D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720BA7">
        <w:rPr>
          <w:b/>
          <w:noProof/>
          <w:lang w:val="ro-RO"/>
        </w:rPr>
        <w:t>Modalitati de vanzare</w:t>
      </w:r>
      <w:r w:rsidR="00CC44E3">
        <w:rPr>
          <w:noProof/>
          <w:lang w:val="ro-RO"/>
        </w:rPr>
        <w:t xml:space="preserve"> </w:t>
      </w:r>
      <w:r w:rsidRPr="00720BA7">
        <w:rPr>
          <w:noProof/>
          <w:lang w:val="ro-RO"/>
        </w:rPr>
        <w:t>precizati care sunt modalitatile de vanzare a produselor dumneavoastra: cu ridicata, cu amanuntul, prin magazine propriu, retea de magazine specializate, la domiciliul clientului, daca veti angaja vanzatori sau veti folosi comercianti independenti, daca veti fac</w:t>
      </w:r>
      <w:r w:rsidR="00CC44E3">
        <w:rPr>
          <w:noProof/>
          <w:lang w:val="ro-RO"/>
        </w:rPr>
        <w:t>e export etc</w:t>
      </w:r>
      <w:r w:rsidR="00B46E76">
        <w:rPr>
          <w:noProof/>
          <w:lang w:val="ro-RO"/>
        </w:rPr>
        <w:t>.</w:t>
      </w:r>
    </w:p>
    <w:p w14:paraId="0C338818" w14:textId="77777777" w:rsidR="00B46E76" w:rsidRDefault="00B46E76" w:rsidP="009C594E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2FF8A97B" w14:textId="77777777" w:rsidR="007A2025" w:rsidRDefault="00B1353D" w:rsidP="009C594E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720BA7">
        <w:rPr>
          <w:b/>
          <w:noProof/>
          <w:lang w:val="ro-RO"/>
        </w:rPr>
        <w:t xml:space="preserve">Activităţi de promovare a vânzărilor </w:t>
      </w:r>
      <w:r w:rsidRPr="00720BA7">
        <w:rPr>
          <w:noProof/>
          <w:lang w:val="ro-RO"/>
        </w:rPr>
        <w:t xml:space="preserve">(de ex.: </w:t>
      </w:r>
      <w:r w:rsidR="009C594E">
        <w:rPr>
          <w:noProof/>
          <w:lang w:val="ro-RO"/>
        </w:rPr>
        <w:t xml:space="preserve">Pliante, fluturaşi, broşuri; </w:t>
      </w:r>
      <w:r w:rsidR="009C594E" w:rsidRPr="009C594E">
        <w:rPr>
          <w:noProof/>
          <w:lang w:val="ro-RO"/>
        </w:rPr>
        <w:t>Zia</w:t>
      </w:r>
      <w:r w:rsidR="009C594E">
        <w:rPr>
          <w:noProof/>
          <w:lang w:val="ro-RO"/>
        </w:rPr>
        <w:t xml:space="preserve">re, scrisori publicitare, poşta; Radio, televiziune, internet; Panouri publicitare; Mostre gratuite; </w:t>
      </w:r>
      <w:r w:rsidR="009C594E" w:rsidRPr="009C594E">
        <w:rPr>
          <w:noProof/>
          <w:lang w:val="ro-RO"/>
        </w:rPr>
        <w:t>Altele</w:t>
      </w:r>
      <w:r w:rsidR="009C594E">
        <w:rPr>
          <w:noProof/>
          <w:lang w:val="ro-RO"/>
        </w:rPr>
        <w:t>)</w:t>
      </w:r>
      <w:r w:rsidR="00B46E76">
        <w:rPr>
          <w:noProof/>
          <w:lang w:val="ro-RO"/>
        </w:rPr>
        <w:t>.</w:t>
      </w:r>
    </w:p>
    <w:p w14:paraId="718AA654" w14:textId="77777777" w:rsidR="00AA5D8D" w:rsidRDefault="00AA5D8D" w:rsidP="00AA5D8D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</w:p>
    <w:p w14:paraId="6F1BCBC4" w14:textId="77777777" w:rsidR="00B331D1" w:rsidRDefault="00B331D1" w:rsidP="00AA5D8D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</w:p>
    <w:p w14:paraId="186503BC" w14:textId="77777777" w:rsidR="00B331D1" w:rsidRPr="00C064CE" w:rsidRDefault="0043206C" w:rsidP="00B331D1">
      <w:pPr>
        <w:pStyle w:val="Heading1"/>
      </w:pPr>
      <w:bookmarkStart w:id="13" w:name="_Toc509038434"/>
      <w:r>
        <w:t>8</w:t>
      </w:r>
      <w:r w:rsidR="00B331D1" w:rsidRPr="00C064CE">
        <w:t xml:space="preserve">.  </w:t>
      </w:r>
      <w:r w:rsidR="00B331D1">
        <w:t xml:space="preserve">MANAGEMENTUL </w:t>
      </w:r>
      <w:r w:rsidR="00B331D1" w:rsidRPr="00C064CE">
        <w:t>RESURSE</w:t>
      </w:r>
      <w:r w:rsidR="00B331D1">
        <w:t>LOR</w:t>
      </w:r>
      <w:r w:rsidR="00B331D1" w:rsidRPr="00C064CE">
        <w:t xml:space="preserve"> UMANE</w:t>
      </w:r>
      <w:bookmarkEnd w:id="13"/>
      <w:r w:rsidR="00B331D1" w:rsidRPr="00C064CE">
        <w:t xml:space="preserve"> </w:t>
      </w:r>
    </w:p>
    <w:p w14:paraId="764CFB91" w14:textId="77777777" w:rsidR="00B331D1" w:rsidRDefault="00B331D1" w:rsidP="00B331D1">
      <w:p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noProof/>
        </w:rPr>
        <w:t xml:space="preserve">Descrieti </w:t>
      </w:r>
      <w:r w:rsidRPr="001C1BD7">
        <w:rPr>
          <w:noProof/>
        </w:rPr>
        <w:t xml:space="preserve">numărul de posturi create, tipul postului, calificarea </w:t>
      </w:r>
      <w:r>
        <w:rPr>
          <w:noProof/>
        </w:rPr>
        <w:t>necesară, salariul lunar propus și o</w:t>
      </w:r>
      <w:r>
        <w:rPr>
          <w:noProof/>
          <w:lang w:val="ro-RO"/>
        </w:rPr>
        <w:t>rganigrama</w:t>
      </w:r>
      <w:r w:rsidRPr="00720BA7">
        <w:rPr>
          <w:noProof/>
          <w:lang w:val="ro-RO"/>
        </w:rPr>
        <w:t xml:space="preserve">. </w:t>
      </w:r>
    </w:p>
    <w:p w14:paraId="025BD354" w14:textId="77777777" w:rsidR="00B331D1" w:rsidRDefault="00B331D1" w:rsidP="00B331D1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17C6F57D" w14:textId="77777777" w:rsidR="00B331D1" w:rsidRDefault="00B331D1" w:rsidP="00B331D1">
      <w:p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noProof/>
          <w:lang w:val="ro-RO"/>
        </w:rPr>
        <w:t>Număr locuri de muncă nou create:</w:t>
      </w:r>
    </w:p>
    <w:p w14:paraId="46C48A30" w14:textId="77777777" w:rsidR="00B331D1" w:rsidRDefault="00A164ED" w:rsidP="00B331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noProof/>
          <w:lang w:val="ro-RO"/>
        </w:rPr>
        <w:t>5</w:t>
      </w:r>
      <w:r w:rsidR="00B331D1">
        <w:rPr>
          <w:noProof/>
          <w:lang w:val="ro-RO"/>
        </w:rPr>
        <w:t xml:space="preserve"> locuri de muncă</w:t>
      </w:r>
    </w:p>
    <w:p w14:paraId="7CF632BE" w14:textId="77777777" w:rsidR="00B331D1" w:rsidRDefault="00B331D1" w:rsidP="00B331D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noProof/>
        </w:rPr>
        <w:t xml:space="preserve">&gt; </w:t>
      </w:r>
      <w:r w:rsidR="00A164ED">
        <w:rPr>
          <w:noProof/>
          <w:lang w:val="ro-RO"/>
        </w:rPr>
        <w:t>5</w:t>
      </w:r>
      <w:r>
        <w:rPr>
          <w:noProof/>
          <w:lang w:val="ro-RO"/>
        </w:rPr>
        <w:t xml:space="preserve"> locuri de muncă</w:t>
      </w:r>
    </w:p>
    <w:p w14:paraId="0C05A507" w14:textId="77777777" w:rsidR="00B331D1" w:rsidRDefault="00B331D1" w:rsidP="00AA5D8D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</w:p>
    <w:p w14:paraId="4F98B6B6" w14:textId="77777777" w:rsidR="00AA5D8D" w:rsidRPr="001C1BD7" w:rsidRDefault="00FF53EF" w:rsidP="00C064CE">
      <w:pPr>
        <w:pStyle w:val="Heading1"/>
      </w:pPr>
      <w:bookmarkStart w:id="14" w:name="_Toc322524168"/>
      <w:bookmarkStart w:id="15" w:name="_Toc509038441"/>
      <w:r>
        <w:lastRenderedPageBreak/>
        <w:t>9</w:t>
      </w:r>
      <w:r w:rsidR="00AA5D8D" w:rsidRPr="001C1BD7">
        <w:t>. PLAN DE FINANŢARE A PROIECTULUI</w:t>
      </w:r>
      <w:bookmarkEnd w:id="14"/>
      <w:bookmarkEnd w:id="15"/>
      <w:r w:rsidR="00AA5D8D" w:rsidRPr="001C1BD7">
        <w:t xml:space="preserve"> </w:t>
      </w:r>
    </w:p>
    <w:p w14:paraId="30A654A9" w14:textId="77777777" w:rsidR="00F63F4E" w:rsidRDefault="00F63F4E" w:rsidP="00AA5D8D">
      <w:pPr>
        <w:autoSpaceDE w:val="0"/>
        <w:autoSpaceDN w:val="0"/>
        <w:adjustRightInd w:val="0"/>
        <w:jc w:val="both"/>
        <w:rPr>
          <w:noProof/>
          <w:lang w:val="ro-RO"/>
        </w:rPr>
      </w:pPr>
    </w:p>
    <w:p w14:paraId="780AAA7D" w14:textId="77777777" w:rsidR="00AA5D8D" w:rsidRPr="00B11577" w:rsidRDefault="00B11577" w:rsidP="00AA5D8D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  <w:r w:rsidRPr="00B11577">
        <w:rPr>
          <w:b/>
          <w:noProof/>
          <w:lang w:val="ro-RO"/>
        </w:rPr>
        <w:t xml:space="preserve"> </w:t>
      </w:r>
      <w:r>
        <w:rPr>
          <w:b/>
          <w:noProof/>
          <w:lang w:val="ro-RO"/>
        </w:rPr>
        <w:t xml:space="preserve">9.1 </w:t>
      </w:r>
      <w:r w:rsidR="00B46E76">
        <w:rPr>
          <w:b/>
          <w:noProof/>
          <w:lang w:val="ro-RO"/>
        </w:rPr>
        <w:t>S</w:t>
      </w:r>
      <w:r w:rsidR="00B46E76" w:rsidRPr="00B11577">
        <w:rPr>
          <w:b/>
          <w:noProof/>
          <w:lang w:val="ro-RO"/>
        </w:rPr>
        <w:t>tructura de finanţare a proiectului de investiţii:</w:t>
      </w:r>
    </w:p>
    <w:p w14:paraId="4C3B681C" w14:textId="77777777" w:rsidR="00AA5D8D" w:rsidRPr="00720BA7" w:rsidRDefault="00AA5D8D" w:rsidP="00AA5D8D">
      <w:pPr>
        <w:autoSpaceDE w:val="0"/>
        <w:autoSpaceDN w:val="0"/>
        <w:adjustRightInd w:val="0"/>
        <w:jc w:val="both"/>
        <w:rPr>
          <w:noProof/>
          <w:lang w:val="ro-RO"/>
        </w:rPr>
      </w:pPr>
    </w:p>
    <w:tbl>
      <w:tblPr>
        <w:tblW w:w="0" w:type="auto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16"/>
        <w:gridCol w:w="1402"/>
      </w:tblGrid>
      <w:tr w:rsidR="00AA5D8D" w:rsidRPr="00720BA7" w14:paraId="7F526D78" w14:textId="77777777" w:rsidTr="001C3D98">
        <w:tc>
          <w:tcPr>
            <w:tcW w:w="2988" w:type="dxa"/>
            <w:vMerge w:val="restart"/>
          </w:tcPr>
          <w:p w14:paraId="1E15C6D3" w14:textId="77777777" w:rsidR="00AA5D8D" w:rsidRPr="00F63F4E" w:rsidRDefault="00AA5D8D" w:rsidP="001C3D98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22"/>
                <w:szCs w:val="22"/>
                <w:lang w:val="ro-RO"/>
              </w:rPr>
            </w:pPr>
            <w:r w:rsidRPr="00F63F4E">
              <w:rPr>
                <w:b/>
                <w:noProof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718" w:type="dxa"/>
            <w:gridSpan w:val="2"/>
          </w:tcPr>
          <w:p w14:paraId="44795F86" w14:textId="77777777" w:rsidR="00AA5D8D" w:rsidRPr="001C664E" w:rsidRDefault="001C664E" w:rsidP="001C3D98">
            <w:pPr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sz w:val="22"/>
                <w:szCs w:val="22"/>
                <w:highlight w:val="yellow"/>
                <w:lang w:val="ro-RO"/>
              </w:rPr>
            </w:pPr>
            <w:r w:rsidRPr="001C664E">
              <w:rPr>
                <w:b/>
                <w:i/>
                <w:noProof/>
                <w:sz w:val="22"/>
                <w:szCs w:val="22"/>
                <w:lang w:val="ro-RO"/>
              </w:rPr>
              <w:t>Valoare</w:t>
            </w:r>
          </w:p>
        </w:tc>
      </w:tr>
      <w:tr w:rsidR="00AA5D8D" w:rsidRPr="00720BA7" w14:paraId="4382115B" w14:textId="77777777" w:rsidTr="00F63F4E">
        <w:tc>
          <w:tcPr>
            <w:tcW w:w="2988" w:type="dxa"/>
            <w:vMerge/>
          </w:tcPr>
          <w:p w14:paraId="183E93F9" w14:textId="77777777" w:rsidR="00AA5D8D" w:rsidRPr="00720BA7" w:rsidRDefault="00AA5D8D" w:rsidP="001C3D98">
            <w:pPr>
              <w:autoSpaceDE w:val="0"/>
              <w:autoSpaceDN w:val="0"/>
              <w:adjustRightInd w:val="0"/>
              <w:jc w:val="both"/>
              <w:rPr>
                <w:i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</w:tcPr>
          <w:p w14:paraId="33BF8934" w14:textId="77777777" w:rsidR="00AA5D8D" w:rsidRPr="00720BA7" w:rsidRDefault="00C865F9" w:rsidP="001C3D98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>
              <w:rPr>
                <w:i/>
                <w:noProof/>
                <w:sz w:val="22"/>
                <w:szCs w:val="22"/>
                <w:lang w:val="ro-RO"/>
              </w:rPr>
              <w:t>Lei</w:t>
            </w:r>
          </w:p>
        </w:tc>
        <w:tc>
          <w:tcPr>
            <w:tcW w:w="1402" w:type="dxa"/>
          </w:tcPr>
          <w:p w14:paraId="55FF703F" w14:textId="77777777" w:rsidR="00AA5D8D" w:rsidRPr="00720BA7" w:rsidRDefault="00AA5D8D" w:rsidP="001C3D98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  <w:lang w:val="ro-RO"/>
              </w:rPr>
            </w:pPr>
            <w:r w:rsidRPr="00720BA7">
              <w:rPr>
                <w:i/>
                <w:noProof/>
                <w:sz w:val="22"/>
                <w:szCs w:val="22"/>
                <w:lang w:val="ro-RO"/>
              </w:rPr>
              <w:t>%</w:t>
            </w:r>
          </w:p>
        </w:tc>
      </w:tr>
      <w:tr w:rsidR="00AA5D8D" w:rsidRPr="00720BA7" w14:paraId="7F53C7DA" w14:textId="77777777" w:rsidTr="00F63F4E">
        <w:tc>
          <w:tcPr>
            <w:tcW w:w="2988" w:type="dxa"/>
          </w:tcPr>
          <w:p w14:paraId="6FE09C2F" w14:textId="77777777" w:rsidR="00AA5D8D" w:rsidRPr="00720BA7" w:rsidRDefault="00F63F4E" w:rsidP="00F63F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Ajutor de minimis</w:t>
            </w:r>
          </w:p>
        </w:tc>
        <w:tc>
          <w:tcPr>
            <w:tcW w:w="1316" w:type="dxa"/>
          </w:tcPr>
          <w:p w14:paraId="16D4A5E5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02" w:type="dxa"/>
          </w:tcPr>
          <w:p w14:paraId="76ED0E8A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AA5D8D" w:rsidRPr="00720BA7" w14:paraId="39DCC78C" w14:textId="77777777" w:rsidTr="00F63F4E">
        <w:tc>
          <w:tcPr>
            <w:tcW w:w="2988" w:type="dxa"/>
          </w:tcPr>
          <w:p w14:paraId="4C2702FC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Aport propriu</w:t>
            </w:r>
          </w:p>
        </w:tc>
        <w:tc>
          <w:tcPr>
            <w:tcW w:w="1316" w:type="dxa"/>
          </w:tcPr>
          <w:p w14:paraId="0FAA6314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02" w:type="dxa"/>
          </w:tcPr>
          <w:p w14:paraId="16A7AE77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AA5D8D" w:rsidRPr="00720BA7" w14:paraId="658A1902" w14:textId="77777777" w:rsidTr="00F63F4E">
        <w:tc>
          <w:tcPr>
            <w:tcW w:w="2988" w:type="dxa"/>
          </w:tcPr>
          <w:p w14:paraId="65E0282A" w14:textId="77777777" w:rsidR="00AA5D8D" w:rsidRPr="001C1BD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noProof/>
                <w:sz w:val="22"/>
                <w:szCs w:val="22"/>
                <w:lang w:val="ro-RO"/>
              </w:rPr>
            </w:pPr>
            <w:r w:rsidRPr="001C1BD7">
              <w:rPr>
                <w:b/>
                <w:noProof/>
                <w:sz w:val="22"/>
                <w:szCs w:val="22"/>
                <w:lang w:val="ro-RO"/>
              </w:rPr>
              <w:t>TOTAL valoare de investiţie</w:t>
            </w:r>
          </w:p>
        </w:tc>
        <w:tc>
          <w:tcPr>
            <w:tcW w:w="1316" w:type="dxa"/>
          </w:tcPr>
          <w:p w14:paraId="6371B915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02" w:type="dxa"/>
          </w:tcPr>
          <w:p w14:paraId="1CD65510" w14:textId="77777777" w:rsidR="00AA5D8D" w:rsidRPr="00720BA7" w:rsidRDefault="00AA5D8D" w:rsidP="00F63F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720BA7">
              <w:rPr>
                <w:noProof/>
                <w:sz w:val="22"/>
                <w:szCs w:val="22"/>
                <w:lang w:val="ro-RO"/>
              </w:rPr>
              <w:t>100%</w:t>
            </w:r>
          </w:p>
        </w:tc>
      </w:tr>
    </w:tbl>
    <w:p w14:paraId="7DEE4587" w14:textId="77777777" w:rsidR="00AA5D8D" w:rsidRDefault="00AA5D8D" w:rsidP="00AA5D8D">
      <w:pPr>
        <w:autoSpaceDE w:val="0"/>
        <w:autoSpaceDN w:val="0"/>
        <w:adjustRightInd w:val="0"/>
        <w:jc w:val="both"/>
        <w:rPr>
          <w:b/>
          <w:noProof/>
          <w:lang w:val="ro-RO"/>
        </w:rPr>
      </w:pPr>
    </w:p>
    <w:p w14:paraId="38EE4A26" w14:textId="77777777" w:rsidR="00AA5D8D" w:rsidRDefault="00AA5D8D" w:rsidP="00AA5D8D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</w:p>
    <w:p w14:paraId="289F6242" w14:textId="77777777" w:rsidR="003D37F4" w:rsidRPr="003D37F4" w:rsidRDefault="003D37F4" w:rsidP="003D37F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9.2. </w:t>
      </w:r>
      <w:proofErr w:type="spellStart"/>
      <w:r w:rsidR="00B46E76">
        <w:rPr>
          <w:b/>
          <w:bCs/>
          <w:color w:val="000000"/>
        </w:rPr>
        <w:t>Bilant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="00B46E76">
        <w:rPr>
          <w:b/>
          <w:bCs/>
          <w:color w:val="000000"/>
        </w:rPr>
        <w:t>p</w:t>
      </w:r>
      <w:r w:rsidR="00B46E76" w:rsidRPr="003D37F4">
        <w:rPr>
          <w:b/>
          <w:bCs/>
          <w:color w:val="000000"/>
        </w:rPr>
        <w:t>revizionat</w:t>
      </w:r>
      <w:proofErr w:type="spellEnd"/>
    </w:p>
    <w:p w14:paraId="05893846" w14:textId="77777777" w:rsidR="003D37F4" w:rsidRDefault="003D37F4" w:rsidP="003D37F4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  <w:r w:rsidRPr="003D37F4">
        <w:rPr>
          <w:color w:val="000000"/>
          <w:sz w:val="22"/>
          <w:szCs w:val="22"/>
        </w:rPr>
        <w:t> 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80"/>
        <w:gridCol w:w="2712"/>
        <w:gridCol w:w="567"/>
        <w:gridCol w:w="851"/>
        <w:gridCol w:w="992"/>
        <w:gridCol w:w="850"/>
        <w:gridCol w:w="993"/>
      </w:tblGrid>
      <w:tr w:rsidR="003D37F4" w14:paraId="7BE7E8FA" w14:textId="77777777" w:rsidTr="0016474D">
        <w:trPr>
          <w:trHeight w:val="480"/>
        </w:trPr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7C40950A" w14:textId="77777777" w:rsidR="003D37F4" w:rsidRPr="003D37F4" w:rsidRDefault="003D37F4" w:rsidP="003D37F4">
            <w:pPr>
              <w:jc w:val="center"/>
              <w:rPr>
                <w:b/>
                <w:color w:val="000000"/>
              </w:rPr>
            </w:pPr>
            <w:proofErr w:type="spellStart"/>
            <w:r w:rsidRPr="003D37F4">
              <w:rPr>
                <w:b/>
                <w:color w:val="000000"/>
              </w:rPr>
              <w:t>Denumirea</w:t>
            </w:r>
            <w:proofErr w:type="spellEnd"/>
            <w:r w:rsidRPr="003D37F4">
              <w:rPr>
                <w:b/>
                <w:color w:val="000000"/>
              </w:rPr>
              <w:t xml:space="preserve"> </w:t>
            </w:r>
            <w:proofErr w:type="spellStart"/>
            <w:r w:rsidRPr="003D37F4">
              <w:rPr>
                <w:b/>
                <w:color w:val="000000"/>
              </w:rPr>
              <w:t>elementului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14:paraId="54A2A90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Nr. rd.</w:t>
            </w:r>
          </w:p>
        </w:tc>
        <w:tc>
          <w:tcPr>
            <w:tcW w:w="3686" w:type="dxa"/>
            <w:gridSpan w:val="4"/>
            <w:shd w:val="clear" w:color="000000" w:fill="FFFFFF"/>
            <w:hideMark/>
          </w:tcPr>
          <w:p w14:paraId="7F3A5550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perioada</w:t>
            </w:r>
            <w:proofErr w:type="spellEnd"/>
          </w:p>
        </w:tc>
      </w:tr>
      <w:tr w:rsidR="003D37F4" w14:paraId="32242A18" w14:textId="77777777" w:rsidTr="0016474D">
        <w:trPr>
          <w:trHeight w:val="330"/>
        </w:trPr>
        <w:tc>
          <w:tcPr>
            <w:tcW w:w="5812" w:type="dxa"/>
            <w:gridSpan w:val="3"/>
            <w:shd w:val="clear" w:color="000000" w:fill="FFFFFF"/>
            <w:hideMark/>
          </w:tcPr>
          <w:p w14:paraId="0AE1B60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112A7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51" w:type="dxa"/>
            <w:shd w:val="clear" w:color="000000" w:fill="FFFFFF"/>
            <w:hideMark/>
          </w:tcPr>
          <w:p w14:paraId="7D963393" w14:textId="77777777" w:rsidR="003D37F4" w:rsidRDefault="00A164ED" w:rsidP="003D3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14:paraId="06457848" w14:textId="77777777" w:rsidR="003D37F4" w:rsidRDefault="00A164ED" w:rsidP="003D3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2240898" w14:textId="77777777" w:rsidR="003D37F4" w:rsidRDefault="00A164ED" w:rsidP="003D3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6A9007" w14:textId="77777777" w:rsidR="003D37F4" w:rsidRDefault="003D37F4" w:rsidP="009D3EA5">
            <w:pPr>
              <w:jc w:val="center"/>
              <w:rPr>
                <w:color w:val="000000"/>
              </w:rPr>
            </w:pPr>
            <w:r w:rsidRPr="00C865F9">
              <w:rPr>
                <w:color w:val="000000"/>
              </w:rPr>
              <w:t>202</w:t>
            </w:r>
            <w:r w:rsidR="00A164ED">
              <w:rPr>
                <w:color w:val="000000"/>
              </w:rPr>
              <w:t>5</w:t>
            </w:r>
          </w:p>
        </w:tc>
      </w:tr>
      <w:tr w:rsidR="003D37F4" w14:paraId="2F427137" w14:textId="77777777" w:rsidTr="0016474D">
        <w:trPr>
          <w:trHeight w:val="330"/>
        </w:trPr>
        <w:tc>
          <w:tcPr>
            <w:tcW w:w="520" w:type="dxa"/>
            <w:vMerge w:val="restart"/>
            <w:shd w:val="clear" w:color="000000" w:fill="FFFFFF"/>
            <w:hideMark/>
          </w:tcPr>
          <w:p w14:paraId="306FB47C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486BC3C0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ACTIVE IMOBILIZATE                         </w:t>
            </w:r>
          </w:p>
        </w:tc>
        <w:tc>
          <w:tcPr>
            <w:tcW w:w="567" w:type="dxa"/>
            <w:shd w:val="clear" w:color="000000" w:fill="FFFFFF"/>
            <w:hideMark/>
          </w:tcPr>
          <w:p w14:paraId="69417A4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FC2A32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EB6913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7D2ADE7B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70A61A0E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4A328322" w14:textId="77777777" w:rsidTr="0016474D">
        <w:trPr>
          <w:trHeight w:val="675"/>
        </w:trPr>
        <w:tc>
          <w:tcPr>
            <w:tcW w:w="520" w:type="dxa"/>
            <w:vMerge/>
            <w:vAlign w:val="center"/>
            <w:hideMark/>
          </w:tcPr>
          <w:p w14:paraId="22FE14A3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086A79E6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IMOBILIZĂRI NECORPORALE</w:t>
            </w:r>
            <w:r>
              <w:rPr>
                <w:color w:val="000000"/>
              </w:rPr>
              <w:t xml:space="preserve">  (ct. 201 + 203 + 205 +206+ 2071 +4094+ 208 -280 - 290)</w:t>
            </w:r>
          </w:p>
        </w:tc>
        <w:tc>
          <w:tcPr>
            <w:tcW w:w="567" w:type="dxa"/>
            <w:shd w:val="clear" w:color="000000" w:fill="FFFFFF"/>
            <w:hideMark/>
          </w:tcPr>
          <w:p w14:paraId="77D3275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9A57E7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0E2B247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21CFB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3429FF4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2748FF25" w14:textId="77777777" w:rsidTr="0016474D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0EDD885F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63C54FE5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IMOBILIZĂRI CORPORALE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(ct. 211 + 212 + 213 + 214 + 215+216+217+223 + 224 + 227+231 + 235+4093 - 281 - 291 - 2931-2935)</w:t>
            </w:r>
          </w:p>
        </w:tc>
        <w:tc>
          <w:tcPr>
            <w:tcW w:w="567" w:type="dxa"/>
            <w:shd w:val="clear" w:color="000000" w:fill="FFFFFF"/>
            <w:hideMark/>
          </w:tcPr>
          <w:p w14:paraId="2396E48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14:paraId="6ECABF5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1AC5A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651D136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77DFC6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59DAC5CF" w14:textId="77777777" w:rsidTr="0016474D">
        <w:trPr>
          <w:trHeight w:val="315"/>
        </w:trPr>
        <w:tc>
          <w:tcPr>
            <w:tcW w:w="520" w:type="dxa"/>
            <w:vMerge/>
            <w:vAlign w:val="center"/>
            <w:hideMark/>
          </w:tcPr>
          <w:p w14:paraId="3670EE5B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2574F094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III. IMOBILIZĂRI FINANCIARE 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14:paraId="123E173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730E3ED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048DF3C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54CF121B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26F681B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474AE74E" w14:textId="77777777" w:rsidTr="0016474D">
        <w:trPr>
          <w:trHeight w:val="360"/>
        </w:trPr>
        <w:tc>
          <w:tcPr>
            <w:tcW w:w="520" w:type="dxa"/>
            <w:vMerge/>
            <w:vAlign w:val="center"/>
            <w:hideMark/>
          </w:tcPr>
          <w:p w14:paraId="38E373DC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08E09AB6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(ct. 261 + +262+263 + 265 + 266+267* - 296*)       </w:t>
            </w:r>
          </w:p>
        </w:tc>
        <w:tc>
          <w:tcPr>
            <w:tcW w:w="567" w:type="dxa"/>
            <w:vMerge/>
            <w:vAlign w:val="center"/>
            <w:hideMark/>
          </w:tcPr>
          <w:p w14:paraId="2B9BFF27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983624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61B4AE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B5D5A7E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765611A" w14:textId="77777777" w:rsidR="003D37F4" w:rsidRDefault="003D37F4" w:rsidP="009D3EA5">
            <w:pPr>
              <w:rPr>
                <w:color w:val="000000"/>
              </w:rPr>
            </w:pPr>
          </w:p>
        </w:tc>
      </w:tr>
      <w:tr w:rsidR="003D37F4" w14:paraId="6FD6AEF1" w14:textId="77777777" w:rsidTr="0016474D">
        <w:trPr>
          <w:trHeight w:val="289"/>
        </w:trPr>
        <w:tc>
          <w:tcPr>
            <w:tcW w:w="520" w:type="dxa"/>
            <w:vMerge/>
            <w:vAlign w:val="center"/>
            <w:hideMark/>
          </w:tcPr>
          <w:p w14:paraId="1F987268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3669B5CE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ACTIVE IMOBILIZATE - TOTAL (rd. 01+02+ 03)                             </w:t>
            </w:r>
          </w:p>
        </w:tc>
        <w:tc>
          <w:tcPr>
            <w:tcW w:w="567" w:type="dxa"/>
            <w:shd w:val="clear" w:color="000000" w:fill="FFFFFF"/>
            <w:hideMark/>
          </w:tcPr>
          <w:p w14:paraId="10707841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14:paraId="45C215FA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D1F2C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E5BD021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134C43E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3D4EBFD8" w14:textId="77777777" w:rsidTr="0016474D">
        <w:trPr>
          <w:trHeight w:val="330"/>
        </w:trPr>
        <w:tc>
          <w:tcPr>
            <w:tcW w:w="520" w:type="dxa"/>
            <w:vMerge w:val="restart"/>
            <w:shd w:val="clear" w:color="000000" w:fill="FFFFFF"/>
            <w:hideMark/>
          </w:tcPr>
          <w:p w14:paraId="1A023735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620CB635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ACTIVE CIRCULANTE                          </w:t>
            </w:r>
          </w:p>
        </w:tc>
        <w:tc>
          <w:tcPr>
            <w:tcW w:w="567" w:type="dxa"/>
            <w:shd w:val="clear" w:color="000000" w:fill="FFFFFF"/>
            <w:hideMark/>
          </w:tcPr>
          <w:p w14:paraId="1CB6F3C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B41CE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C56F1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43561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4C49910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37AA6517" w14:textId="77777777" w:rsidTr="0016474D">
        <w:trPr>
          <w:trHeight w:val="780"/>
        </w:trPr>
        <w:tc>
          <w:tcPr>
            <w:tcW w:w="520" w:type="dxa"/>
            <w:vMerge/>
            <w:vAlign w:val="center"/>
            <w:hideMark/>
          </w:tcPr>
          <w:p w14:paraId="1122A1AE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78A14C60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STOCURI </w:t>
            </w:r>
            <w:r>
              <w:rPr>
                <w:color w:val="000000"/>
                <w:sz w:val="18"/>
                <w:szCs w:val="18"/>
              </w:rPr>
              <w:t>ct.301+302+303+321+322+/-308+323+326 +327+328+331 +332+341+345+346+347 +/-348   +351+354 +356+357+358+361+/-368+371+/-378+381+/-388 +4091-391- 392-393-394-395-396-397-398 - din ct.4428</w:t>
            </w:r>
          </w:p>
        </w:tc>
        <w:tc>
          <w:tcPr>
            <w:tcW w:w="567" w:type="dxa"/>
            <w:shd w:val="clear" w:color="000000" w:fill="FFFFFF"/>
            <w:hideMark/>
          </w:tcPr>
          <w:p w14:paraId="5EFBF99B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14:paraId="03A39D8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DF254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A6CBF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7EEBD07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12F6AA5A" w14:textId="77777777" w:rsidTr="0016474D">
        <w:trPr>
          <w:trHeight w:val="1080"/>
        </w:trPr>
        <w:tc>
          <w:tcPr>
            <w:tcW w:w="520" w:type="dxa"/>
            <w:vMerge/>
            <w:vAlign w:val="center"/>
            <w:hideMark/>
          </w:tcPr>
          <w:p w14:paraId="1EF4EBD0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350756D7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CREANŢE</w:t>
            </w:r>
            <w:r>
              <w:rPr>
                <w:color w:val="000000"/>
                <w:sz w:val="20"/>
                <w:szCs w:val="20"/>
              </w:rPr>
              <w:t xml:space="preserve"> (ct.267*296*+4092+411+413+418+425 +4282  +431**+437**+4382+441**+4424+din ct.4428**+444** +445  +446**+447**    + 4482 + 451**+453**  +456**  +4582 +461+ 4662+473** - 491 - 495 - 496+5187)</w:t>
            </w:r>
          </w:p>
        </w:tc>
        <w:tc>
          <w:tcPr>
            <w:tcW w:w="567" w:type="dxa"/>
            <w:shd w:val="clear" w:color="000000" w:fill="FFFFFF"/>
            <w:hideMark/>
          </w:tcPr>
          <w:p w14:paraId="759B4C7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D28E8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B2F4E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1D6A720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17A43E4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0E94C138" w14:textId="77777777" w:rsidTr="0016474D">
        <w:trPr>
          <w:trHeight w:val="660"/>
        </w:trPr>
        <w:tc>
          <w:tcPr>
            <w:tcW w:w="520" w:type="dxa"/>
            <w:vMerge/>
            <w:vAlign w:val="center"/>
            <w:hideMark/>
          </w:tcPr>
          <w:p w14:paraId="1BF1EFC7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2B8857CC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III. INVESTIŢII </w:t>
            </w:r>
            <w:r>
              <w:rPr>
                <w:color w:val="000000"/>
              </w:rPr>
              <w:t>(ct</w:t>
            </w:r>
            <w:r>
              <w:rPr>
                <w:color w:val="000000"/>
                <w:sz w:val="20"/>
                <w:szCs w:val="20"/>
              </w:rPr>
              <w:t>.501+505+506  +507+din ct.508+5113 +5114-591-595-596-598)</w:t>
            </w:r>
          </w:p>
        </w:tc>
        <w:tc>
          <w:tcPr>
            <w:tcW w:w="567" w:type="dxa"/>
            <w:shd w:val="clear" w:color="000000" w:fill="FFFFFF"/>
            <w:hideMark/>
          </w:tcPr>
          <w:p w14:paraId="289CF0E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D34FF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70AFCCC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511AB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7B69B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1F904A26" w14:textId="77777777" w:rsidTr="0016474D">
        <w:trPr>
          <w:trHeight w:val="315"/>
        </w:trPr>
        <w:tc>
          <w:tcPr>
            <w:tcW w:w="520" w:type="dxa"/>
            <w:vMerge w:val="restart"/>
            <w:shd w:val="clear" w:color="000000" w:fill="FFFFFF"/>
            <w:hideMark/>
          </w:tcPr>
          <w:p w14:paraId="7BC54C7E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5B148518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IV. CASA ŞI CONTURI LA BĂNCI 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14:paraId="3D42C55B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459A138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2EB9887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63474A4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40F8B04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1E79A69E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7D7954EA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32BB8F4B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(d</w:t>
            </w:r>
            <w:r>
              <w:rPr>
                <w:color w:val="000000"/>
                <w:sz w:val="20"/>
                <w:szCs w:val="20"/>
              </w:rPr>
              <w:t>in ct.508+ct. 5112 + 512 + 531 + 532 + 541 + 542)</w:t>
            </w:r>
          </w:p>
        </w:tc>
        <w:tc>
          <w:tcPr>
            <w:tcW w:w="567" w:type="dxa"/>
            <w:vMerge/>
            <w:vAlign w:val="center"/>
            <w:hideMark/>
          </w:tcPr>
          <w:p w14:paraId="6074F481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D4E4EA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5E95A2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A9F63A3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FBE3164" w14:textId="77777777" w:rsidR="003D37F4" w:rsidRDefault="003D37F4" w:rsidP="009D3EA5">
            <w:pPr>
              <w:rPr>
                <w:color w:val="000000"/>
              </w:rPr>
            </w:pPr>
          </w:p>
        </w:tc>
      </w:tr>
      <w:tr w:rsidR="003D37F4" w14:paraId="171CA3E8" w14:textId="77777777" w:rsidTr="0016474D">
        <w:trPr>
          <w:trHeight w:val="630"/>
        </w:trPr>
        <w:tc>
          <w:tcPr>
            <w:tcW w:w="520" w:type="dxa"/>
            <w:vMerge/>
            <w:vAlign w:val="center"/>
            <w:hideMark/>
          </w:tcPr>
          <w:p w14:paraId="3BF9B458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75886F9A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ACTIVE CIRCULANTE - TOTAL (rd. 05+06+07+ 08)</w:t>
            </w:r>
          </w:p>
        </w:tc>
        <w:tc>
          <w:tcPr>
            <w:tcW w:w="567" w:type="dxa"/>
            <w:shd w:val="clear" w:color="000000" w:fill="FFFFFF"/>
            <w:hideMark/>
          </w:tcPr>
          <w:p w14:paraId="0E2E6CC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0F84E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6B5D4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7DE5425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5F2E87C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5C8431F2" w14:textId="77777777" w:rsidTr="0016474D">
        <w:trPr>
          <w:trHeight w:val="435"/>
        </w:trPr>
        <w:tc>
          <w:tcPr>
            <w:tcW w:w="520" w:type="dxa"/>
            <w:shd w:val="clear" w:color="000000" w:fill="FFFFFF"/>
            <w:hideMark/>
          </w:tcPr>
          <w:p w14:paraId="40C8CC5B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72548710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CHELTUIELI ÎN AVANS (ct. 471)</w:t>
            </w:r>
          </w:p>
        </w:tc>
        <w:tc>
          <w:tcPr>
            <w:tcW w:w="567" w:type="dxa"/>
            <w:shd w:val="clear" w:color="000000" w:fill="FFFFFF"/>
            <w:hideMark/>
          </w:tcPr>
          <w:p w14:paraId="2FCE600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B45F57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E757D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772172A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5938363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3C407151" w14:textId="77777777" w:rsidTr="0016474D">
        <w:trPr>
          <w:trHeight w:val="1575"/>
        </w:trPr>
        <w:tc>
          <w:tcPr>
            <w:tcW w:w="520" w:type="dxa"/>
            <w:shd w:val="clear" w:color="000000" w:fill="FFFFFF"/>
            <w:hideMark/>
          </w:tcPr>
          <w:p w14:paraId="567CEE93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11D95931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DATORII SUMELE CARE TREBUIE PLĂTITE ÎNTR-O PERIOADĂ DE PÂNĂ LA UN AN </w:t>
            </w:r>
            <w:r>
              <w:rPr>
                <w:color w:val="000000"/>
                <w:sz w:val="18"/>
                <w:szCs w:val="18"/>
              </w:rPr>
              <w:t xml:space="preserve">(ct. 161 + 162 + 166 + 167 + 168 - 169 + 269 + 401 + 403 + 404 + 405 + 408 + 419 + 421 + 423 + 424 + 426 + 427 + 4281 + 431*** + 437*** + 4381 + 441*** + 4423 + 4428*** + 444*** + 446*** + 447*** + 4481 + 451*** + 453*** + 455 + 456*** + 457 + 4581 + 462 + 473*** + 509 + 5186 + 519)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hideMark/>
          </w:tcPr>
          <w:p w14:paraId="5A3F73D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14:paraId="4F4B93B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216E851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7F459E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642A0CF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02C2E2B4" w14:textId="77777777" w:rsidTr="0016474D">
        <w:trPr>
          <w:trHeight w:val="690"/>
        </w:trPr>
        <w:tc>
          <w:tcPr>
            <w:tcW w:w="520" w:type="dxa"/>
            <w:shd w:val="clear" w:color="000000" w:fill="FFFFFF"/>
            <w:hideMark/>
          </w:tcPr>
          <w:p w14:paraId="0F48077F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59544929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ACTIVE CIRCULANTEE/DATORII CURENTE NETE (rd. 09 +10-11)</w:t>
            </w:r>
          </w:p>
        </w:tc>
        <w:tc>
          <w:tcPr>
            <w:tcW w:w="567" w:type="dxa"/>
            <w:shd w:val="clear" w:color="000000" w:fill="FFFFFF"/>
            <w:hideMark/>
          </w:tcPr>
          <w:p w14:paraId="1187825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14:paraId="169EF76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6B86EB8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207BA6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6D87833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4F7053B6" w14:textId="77777777" w:rsidTr="0016474D">
        <w:trPr>
          <w:trHeight w:val="630"/>
        </w:trPr>
        <w:tc>
          <w:tcPr>
            <w:tcW w:w="520" w:type="dxa"/>
            <w:shd w:val="clear" w:color="000000" w:fill="FFFFFF"/>
            <w:hideMark/>
          </w:tcPr>
          <w:p w14:paraId="097FCC91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06D77A7F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ACTIVE MINUS DATORII CURENTE (rd. 04 + 09)</w:t>
            </w:r>
          </w:p>
        </w:tc>
        <w:tc>
          <w:tcPr>
            <w:tcW w:w="567" w:type="dxa"/>
            <w:shd w:val="clear" w:color="000000" w:fill="FFFFFF"/>
            <w:hideMark/>
          </w:tcPr>
          <w:p w14:paraId="13831DD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14:paraId="281D79A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D11B3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A0CF5A1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4E37D84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0E781E47" w14:textId="77777777" w:rsidTr="0016474D">
        <w:trPr>
          <w:trHeight w:val="630"/>
        </w:trPr>
        <w:tc>
          <w:tcPr>
            <w:tcW w:w="520" w:type="dxa"/>
            <w:vMerge w:val="restart"/>
            <w:shd w:val="clear" w:color="000000" w:fill="FFFFFF"/>
            <w:hideMark/>
          </w:tcPr>
          <w:p w14:paraId="23485100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G.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28582559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DATORII: SUMELE CARE TREBUIE PLĂTITE ÎNTR-O PERIOADĂ MAI MARE DE UN AN 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14:paraId="589D919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14:paraId="2FE7018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4C338B2A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706E974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5DAE9AD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36B0C5D7" w14:textId="77777777" w:rsidTr="0016474D">
        <w:trPr>
          <w:trHeight w:val="1035"/>
        </w:trPr>
        <w:tc>
          <w:tcPr>
            <w:tcW w:w="520" w:type="dxa"/>
            <w:vMerge/>
            <w:vAlign w:val="center"/>
            <w:hideMark/>
          </w:tcPr>
          <w:p w14:paraId="312E454A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5724E3E6" w14:textId="77777777" w:rsidR="003D37F4" w:rsidRDefault="003D37F4" w:rsidP="009D3E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(ct.161+162+166+167+168+169+269+401+403+404+   405+408 +419+421+423 +424 +426+427+4281+431***  +437***+4381 +441*** +4423+4428***+444*** + 446***+447***+4481 +451***+453*** +455+456*** +4581 +462+4661 +473*** +509+5186+519</w:t>
            </w:r>
          </w:p>
        </w:tc>
        <w:tc>
          <w:tcPr>
            <w:tcW w:w="567" w:type="dxa"/>
            <w:vMerge/>
            <w:vAlign w:val="center"/>
            <w:hideMark/>
          </w:tcPr>
          <w:p w14:paraId="3D47DB5A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B6DBA6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151B83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CD50DF" w14:textId="77777777" w:rsidR="003D37F4" w:rsidRDefault="003D37F4" w:rsidP="009D3EA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DA46483" w14:textId="77777777" w:rsidR="003D37F4" w:rsidRDefault="003D37F4" w:rsidP="009D3EA5">
            <w:pPr>
              <w:rPr>
                <w:color w:val="000000"/>
              </w:rPr>
            </w:pPr>
          </w:p>
        </w:tc>
      </w:tr>
      <w:tr w:rsidR="003D37F4" w14:paraId="017E1EEB" w14:textId="77777777" w:rsidTr="0016474D">
        <w:trPr>
          <w:trHeight w:val="298"/>
        </w:trPr>
        <w:tc>
          <w:tcPr>
            <w:tcW w:w="520" w:type="dxa"/>
            <w:vMerge w:val="restart"/>
            <w:shd w:val="clear" w:color="000000" w:fill="FFFFFF"/>
            <w:hideMark/>
          </w:tcPr>
          <w:p w14:paraId="36A29130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15A8AE3D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VENITURI ÎN AVANS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(rd.),</w:t>
            </w:r>
            <w:r>
              <w:rPr>
                <w:color w:val="000000"/>
              </w:rPr>
              <w:t xml:space="preserve"> din care:</w:t>
            </w:r>
          </w:p>
        </w:tc>
        <w:tc>
          <w:tcPr>
            <w:tcW w:w="567" w:type="dxa"/>
            <w:shd w:val="clear" w:color="000000" w:fill="FFFFFF"/>
            <w:hideMark/>
          </w:tcPr>
          <w:p w14:paraId="03311EC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000000" w:fill="FFFFFF"/>
            <w:hideMark/>
          </w:tcPr>
          <w:p w14:paraId="0E773A4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0F0351D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D66AD3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3710259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254636CB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5E74DEC8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44938E73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1.Subvenţii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investiţii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14:paraId="6BCCB761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A3E9C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564BE2D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84A156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237B8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5916603F" w14:textId="77777777" w:rsidTr="0016474D">
        <w:trPr>
          <w:trHeight w:val="405"/>
        </w:trPr>
        <w:tc>
          <w:tcPr>
            <w:tcW w:w="520" w:type="dxa"/>
            <w:vMerge/>
            <w:vAlign w:val="center"/>
            <w:hideMark/>
          </w:tcPr>
          <w:p w14:paraId="11B0DA4C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48B35333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2.Venituri </w:t>
            </w:r>
            <w:proofErr w:type="spellStart"/>
            <w:r>
              <w:rPr>
                <w:color w:val="000000"/>
              </w:rPr>
              <w:t>înregistrate</w:t>
            </w:r>
            <w:proofErr w:type="spellEnd"/>
            <w:r>
              <w:rPr>
                <w:color w:val="000000"/>
              </w:rPr>
              <w:t xml:space="preserve"> în avans (ct. 472)                               </w:t>
            </w:r>
          </w:p>
        </w:tc>
        <w:tc>
          <w:tcPr>
            <w:tcW w:w="567" w:type="dxa"/>
            <w:shd w:val="clear" w:color="000000" w:fill="FFFFFF"/>
            <w:hideMark/>
          </w:tcPr>
          <w:p w14:paraId="228BB13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1A046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55272467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59AC667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45E40EB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23B6F4AA" w14:textId="77777777" w:rsidTr="0016474D">
        <w:trPr>
          <w:trHeight w:val="390"/>
        </w:trPr>
        <w:tc>
          <w:tcPr>
            <w:tcW w:w="520" w:type="dxa"/>
            <w:vMerge w:val="restart"/>
            <w:shd w:val="clear" w:color="000000" w:fill="FFFFFF"/>
            <w:hideMark/>
          </w:tcPr>
          <w:p w14:paraId="4A7726D4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581979F7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CAPITAL ŞI REZERVE                         </w:t>
            </w:r>
          </w:p>
        </w:tc>
        <w:tc>
          <w:tcPr>
            <w:tcW w:w="567" w:type="dxa"/>
            <w:shd w:val="clear" w:color="000000" w:fill="FFFFFF"/>
            <w:hideMark/>
          </w:tcPr>
          <w:p w14:paraId="6468E89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14:paraId="27B016B1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2963475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60B5841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E984C61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2AE309EC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3CD4E5EA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4E8518C6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CAPITAL (rd.17+18), </w:t>
            </w:r>
            <w:r>
              <w:rPr>
                <w:color w:val="000000"/>
              </w:rPr>
              <w:t>din care:</w:t>
            </w:r>
          </w:p>
        </w:tc>
        <w:tc>
          <w:tcPr>
            <w:tcW w:w="567" w:type="dxa"/>
            <w:shd w:val="clear" w:color="000000" w:fill="FFFFFF"/>
            <w:hideMark/>
          </w:tcPr>
          <w:p w14:paraId="63144AC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000000" w:fill="FFFFFF"/>
            <w:hideMark/>
          </w:tcPr>
          <w:p w14:paraId="1C86A9B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752A768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7911DBBA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3D2761E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61D67F62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63006F02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22AF9C7C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capital </w:t>
            </w:r>
            <w:proofErr w:type="spellStart"/>
            <w:r>
              <w:rPr>
                <w:color w:val="000000"/>
              </w:rPr>
              <w:t>subscris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vărsat</w:t>
            </w:r>
            <w:proofErr w:type="spellEnd"/>
            <w:r>
              <w:rPr>
                <w:color w:val="000000"/>
              </w:rPr>
              <w:t xml:space="preserve"> (ct. 1012)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13051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2B6CDC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00E1E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EE7EF0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12C9C6A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0D6583F4" w14:textId="77777777" w:rsidTr="0016474D">
        <w:trPr>
          <w:trHeight w:val="630"/>
        </w:trPr>
        <w:tc>
          <w:tcPr>
            <w:tcW w:w="520" w:type="dxa"/>
            <w:vMerge/>
            <w:vAlign w:val="center"/>
            <w:hideMark/>
          </w:tcPr>
          <w:p w14:paraId="7CE1AB77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787BDE67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2.capital </w:t>
            </w:r>
            <w:proofErr w:type="spellStart"/>
            <w:r>
              <w:rPr>
                <w:color w:val="000000"/>
              </w:rPr>
              <w:t>subscris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nevărsat</w:t>
            </w:r>
            <w:proofErr w:type="spellEnd"/>
            <w:r>
              <w:rPr>
                <w:color w:val="000000"/>
              </w:rPr>
              <w:t xml:space="preserve"> (ct. 1011)</w:t>
            </w:r>
          </w:p>
        </w:tc>
        <w:tc>
          <w:tcPr>
            <w:tcW w:w="567" w:type="dxa"/>
            <w:shd w:val="clear" w:color="000000" w:fill="FFFFFF"/>
            <w:hideMark/>
          </w:tcPr>
          <w:p w14:paraId="430FFE1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793AF1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B1E7EA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5F1AE9E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68D14D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71D71882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0A83E72F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0148AAC1" w14:textId="77777777" w:rsidR="003D37F4" w:rsidRDefault="003D37F4" w:rsidP="009D3EA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Alte </w:t>
            </w:r>
            <w:proofErr w:type="spellStart"/>
            <w:r>
              <w:rPr>
                <w:b/>
                <w:bCs/>
                <w:color w:val="000000"/>
              </w:rPr>
              <w:t>elemente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capitaluri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proprii</w:t>
            </w:r>
            <w:proofErr w:type="spellEnd"/>
            <w:r>
              <w:rPr>
                <w:color w:val="000000"/>
              </w:rPr>
              <w:t xml:space="preserve"> (ct. 1031)</w:t>
            </w:r>
          </w:p>
        </w:tc>
        <w:tc>
          <w:tcPr>
            <w:tcW w:w="567" w:type="dxa"/>
            <w:shd w:val="clear" w:color="000000" w:fill="FFFFFF"/>
            <w:hideMark/>
          </w:tcPr>
          <w:p w14:paraId="5BCB55D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000000" w:fill="FFFFFF"/>
            <w:hideMark/>
          </w:tcPr>
          <w:p w14:paraId="22A863D6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0AC21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4C3B7EF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6373F05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2BC69638" w14:textId="77777777" w:rsidTr="0016474D">
        <w:trPr>
          <w:trHeight w:val="420"/>
        </w:trPr>
        <w:tc>
          <w:tcPr>
            <w:tcW w:w="520" w:type="dxa"/>
            <w:vMerge/>
            <w:vAlign w:val="center"/>
            <w:hideMark/>
          </w:tcPr>
          <w:p w14:paraId="63D41F32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5BBDB7A0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REZERVE DIN REEVALUARE</w:t>
            </w:r>
            <w:r>
              <w:rPr>
                <w:color w:val="000000"/>
                <w:sz w:val="22"/>
                <w:szCs w:val="22"/>
              </w:rPr>
              <w:t>(ct. 105)</w:t>
            </w:r>
          </w:p>
        </w:tc>
        <w:tc>
          <w:tcPr>
            <w:tcW w:w="567" w:type="dxa"/>
            <w:shd w:val="clear" w:color="000000" w:fill="FFFFFF"/>
            <w:hideMark/>
          </w:tcPr>
          <w:p w14:paraId="183A55A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000000" w:fill="FFFFFF"/>
            <w:hideMark/>
          </w:tcPr>
          <w:p w14:paraId="10F3FFE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7BACB813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2C1EA07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DFF074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25AD5DFD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7C7DA600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7B564F06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IV. REZERVE</w:t>
            </w:r>
            <w:r>
              <w:rPr>
                <w:color w:val="000000"/>
              </w:rPr>
              <w:t xml:space="preserve"> (ct. 106)</w:t>
            </w:r>
          </w:p>
        </w:tc>
        <w:tc>
          <w:tcPr>
            <w:tcW w:w="567" w:type="dxa"/>
            <w:shd w:val="clear" w:color="000000" w:fill="FFFFFF"/>
            <w:hideMark/>
          </w:tcPr>
          <w:p w14:paraId="3922914A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2CA45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11A8888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9895EA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760129C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46194330" w14:textId="77777777" w:rsidTr="0016474D">
        <w:trPr>
          <w:trHeight w:val="279"/>
        </w:trPr>
        <w:tc>
          <w:tcPr>
            <w:tcW w:w="520" w:type="dxa"/>
            <w:vMerge/>
            <w:vAlign w:val="center"/>
            <w:hideMark/>
          </w:tcPr>
          <w:p w14:paraId="06FB7586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14:paraId="77D85B83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V. PROFITUL SAU PIERDEREA        REPORTAT(Ă) </w:t>
            </w:r>
            <w:r>
              <w:rPr>
                <w:color w:val="000000"/>
                <w:sz w:val="22"/>
                <w:szCs w:val="22"/>
              </w:rPr>
              <w:t>(ct. 117)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12" w:type="dxa"/>
            <w:shd w:val="clear" w:color="000000" w:fill="FFFFFF"/>
            <w:hideMark/>
          </w:tcPr>
          <w:p w14:paraId="423B9585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SOLD C</w:t>
            </w:r>
          </w:p>
        </w:tc>
        <w:tc>
          <w:tcPr>
            <w:tcW w:w="567" w:type="dxa"/>
            <w:shd w:val="clear" w:color="000000" w:fill="FFFFFF"/>
            <w:hideMark/>
          </w:tcPr>
          <w:p w14:paraId="02E3DC9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918AED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3C8BA7A7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54AB7E5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5219E2A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32F89B4D" w14:textId="77777777" w:rsidTr="0016474D">
        <w:trPr>
          <w:trHeight w:val="630"/>
        </w:trPr>
        <w:tc>
          <w:tcPr>
            <w:tcW w:w="520" w:type="dxa"/>
            <w:vMerge/>
            <w:vAlign w:val="center"/>
            <w:hideMark/>
          </w:tcPr>
          <w:p w14:paraId="52336174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182E70E4" w14:textId="77777777" w:rsid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14:paraId="48AD94D3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SOLD D</w:t>
            </w:r>
          </w:p>
        </w:tc>
        <w:tc>
          <w:tcPr>
            <w:tcW w:w="567" w:type="dxa"/>
            <w:shd w:val="clear" w:color="000000" w:fill="FFFFFF"/>
            <w:hideMark/>
          </w:tcPr>
          <w:p w14:paraId="46332CC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FFFFFF"/>
            <w:hideMark/>
          </w:tcPr>
          <w:p w14:paraId="3448DA9B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F734C3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4BB00F7B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3C4EB814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D37F4" w14:paraId="6E90B8B7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066AB01E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14:paraId="45F32BE4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VI. PROFITUL SAU PIERDEREA  EXERCIŢIULUI FINANCIAR </w:t>
            </w:r>
            <w:r>
              <w:rPr>
                <w:color w:val="000000"/>
                <w:sz w:val="22"/>
                <w:szCs w:val="22"/>
              </w:rPr>
              <w:t>(ct. 121)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  <w:shd w:val="clear" w:color="000000" w:fill="FFFFFF"/>
            <w:hideMark/>
          </w:tcPr>
          <w:p w14:paraId="1CE79E20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SOLD C</w:t>
            </w:r>
          </w:p>
        </w:tc>
        <w:tc>
          <w:tcPr>
            <w:tcW w:w="567" w:type="dxa"/>
            <w:shd w:val="clear" w:color="000000" w:fill="FFFFFF"/>
            <w:hideMark/>
          </w:tcPr>
          <w:p w14:paraId="7CA9F25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14:paraId="1EC3B13B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5472D702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54AF58DE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65F1212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43A136E7" w14:textId="77777777" w:rsidTr="0016474D">
        <w:trPr>
          <w:trHeight w:val="638"/>
        </w:trPr>
        <w:tc>
          <w:tcPr>
            <w:tcW w:w="520" w:type="dxa"/>
            <w:vMerge/>
            <w:vAlign w:val="center"/>
            <w:hideMark/>
          </w:tcPr>
          <w:p w14:paraId="410B3A7E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66CFD0E8" w14:textId="77777777" w:rsid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14:paraId="4D8E4C04" w14:textId="77777777" w:rsidR="003D37F4" w:rsidRDefault="003D37F4" w:rsidP="009D3E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SOLD D</w:t>
            </w:r>
          </w:p>
        </w:tc>
        <w:tc>
          <w:tcPr>
            <w:tcW w:w="567" w:type="dxa"/>
            <w:shd w:val="clear" w:color="000000" w:fill="FFFFFF"/>
            <w:hideMark/>
          </w:tcPr>
          <w:p w14:paraId="6707195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000000" w:fill="FFFFFF"/>
            <w:hideMark/>
          </w:tcPr>
          <w:p w14:paraId="1663B097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7A5B1D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36061B3D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234FB360" w14:textId="77777777" w:rsidR="003D37F4" w:rsidRDefault="003D37F4" w:rsidP="009D3E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D37F4" w14:paraId="7BCB1A73" w14:textId="77777777" w:rsidTr="0016474D">
        <w:trPr>
          <w:trHeight w:val="330"/>
        </w:trPr>
        <w:tc>
          <w:tcPr>
            <w:tcW w:w="520" w:type="dxa"/>
            <w:vMerge/>
            <w:vAlign w:val="center"/>
            <w:hideMark/>
          </w:tcPr>
          <w:p w14:paraId="1AC40B45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6DF11740" w14:textId="77777777" w:rsidR="003D37F4" w:rsidRDefault="003D37F4" w:rsidP="009D3EA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Repartizarea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profitului</w:t>
            </w:r>
            <w:proofErr w:type="spellEnd"/>
            <w:r>
              <w:rPr>
                <w:color w:val="000000"/>
              </w:rPr>
              <w:t xml:space="preserve"> (ct. 129)</w:t>
            </w:r>
          </w:p>
        </w:tc>
        <w:tc>
          <w:tcPr>
            <w:tcW w:w="567" w:type="dxa"/>
            <w:shd w:val="clear" w:color="000000" w:fill="FFFFFF"/>
            <w:hideMark/>
          </w:tcPr>
          <w:p w14:paraId="5515F380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2B5C14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0878384C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0714649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346402C5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D37F4" w14:paraId="79000F03" w14:textId="77777777" w:rsidTr="0016474D">
        <w:trPr>
          <w:trHeight w:val="750"/>
        </w:trPr>
        <w:tc>
          <w:tcPr>
            <w:tcW w:w="520" w:type="dxa"/>
            <w:vMerge/>
            <w:vAlign w:val="center"/>
            <w:hideMark/>
          </w:tcPr>
          <w:p w14:paraId="39C2BAA5" w14:textId="77777777" w:rsidR="003D37F4" w:rsidRDefault="003D37F4" w:rsidP="009D3EA5">
            <w:pPr>
              <w:rPr>
                <w:b/>
                <w:bCs/>
                <w:color w:val="000000"/>
              </w:rPr>
            </w:pPr>
          </w:p>
        </w:tc>
        <w:tc>
          <w:tcPr>
            <w:tcW w:w="5292" w:type="dxa"/>
            <w:gridSpan w:val="2"/>
            <w:shd w:val="clear" w:color="000000" w:fill="FFFFFF"/>
            <w:hideMark/>
          </w:tcPr>
          <w:p w14:paraId="7E7F11FF" w14:textId="77777777" w:rsidR="003D37F4" w:rsidRDefault="003D37F4" w:rsidP="009D3EA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CAPITALURI - TOTAL  (rd. 18+21+22+23+24-25+26-27-28)</w:t>
            </w:r>
          </w:p>
        </w:tc>
        <w:tc>
          <w:tcPr>
            <w:tcW w:w="567" w:type="dxa"/>
            <w:shd w:val="clear" w:color="000000" w:fill="FFFFFF"/>
            <w:hideMark/>
          </w:tcPr>
          <w:p w14:paraId="6BE25D78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28ABEB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14:paraId="415842CB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14:paraId="72073937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14:paraId="1A2ADA29" w14:textId="77777777" w:rsidR="003D37F4" w:rsidRDefault="003D37F4" w:rsidP="009D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24CE82B" w14:textId="77777777" w:rsidR="0016474D" w:rsidRDefault="0016474D" w:rsidP="003D37F4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2B7379B0" w14:textId="77777777" w:rsidR="003D37F4" w:rsidRDefault="0016474D" w:rsidP="003D37F4">
      <w:p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br w:type="page"/>
      </w:r>
    </w:p>
    <w:p w14:paraId="08101408" w14:textId="77777777" w:rsidR="003D37F4" w:rsidRDefault="003D37F4" w:rsidP="003D37F4">
      <w:p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9.3 </w:t>
      </w:r>
      <w:r w:rsidRPr="003D37F4">
        <w:rPr>
          <w:b/>
          <w:lang w:val="ro-RO"/>
        </w:rPr>
        <w:t>CONTUL DE PROFIT ŞI PIERDERE PRESCURTAT</w:t>
      </w:r>
    </w:p>
    <w:p w14:paraId="6BDD2822" w14:textId="77777777" w:rsidR="003D37F4" w:rsidRDefault="003D37F4" w:rsidP="003D37F4">
      <w:pPr>
        <w:autoSpaceDE w:val="0"/>
        <w:autoSpaceDN w:val="0"/>
        <w:adjustRightInd w:val="0"/>
        <w:jc w:val="both"/>
        <w:rPr>
          <w:b/>
          <w:lang w:val="ro-RO"/>
        </w:rPr>
      </w:pPr>
    </w:p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650"/>
        <w:gridCol w:w="5418"/>
        <w:gridCol w:w="1041"/>
        <w:gridCol w:w="1041"/>
        <w:gridCol w:w="1041"/>
        <w:gridCol w:w="1041"/>
      </w:tblGrid>
      <w:tr w:rsidR="003D37F4" w:rsidRPr="003D37F4" w14:paraId="10EB4229" w14:textId="77777777" w:rsidTr="003D37F4">
        <w:trPr>
          <w:trHeight w:val="6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72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51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396E" w14:textId="77777777" w:rsidR="003D37F4" w:rsidRPr="003D37F4" w:rsidRDefault="00A164ED" w:rsidP="009D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819CA" w14:textId="77777777" w:rsidR="003D37F4" w:rsidRPr="003D37F4" w:rsidRDefault="00A164ED" w:rsidP="009D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1247" w14:textId="77777777" w:rsidR="003D37F4" w:rsidRPr="003D37F4" w:rsidRDefault="00A164ED" w:rsidP="009D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1AF6" w14:textId="77777777" w:rsidR="003D37F4" w:rsidRPr="003D37F4" w:rsidRDefault="003D37F4" w:rsidP="009D3EA5">
            <w:pPr>
              <w:jc w:val="center"/>
              <w:rPr>
                <w:b/>
                <w:bCs/>
              </w:rPr>
            </w:pPr>
            <w:r w:rsidRPr="00C865F9">
              <w:rPr>
                <w:b/>
                <w:bCs/>
              </w:rPr>
              <w:t>AN 202</w:t>
            </w:r>
            <w:r w:rsidR="00A164ED">
              <w:rPr>
                <w:b/>
                <w:bCs/>
              </w:rPr>
              <w:t>5</w:t>
            </w:r>
          </w:p>
        </w:tc>
      </w:tr>
      <w:tr w:rsidR="003D37F4" w:rsidRPr="003D37F4" w14:paraId="0D22295A" w14:textId="77777777" w:rsidTr="003D37F4">
        <w:trPr>
          <w:trHeight w:val="37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CDD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C613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3D37F4">
              <w:rPr>
                <w:b/>
                <w:bCs/>
                <w:color w:val="000000"/>
                <w:sz w:val="22"/>
                <w:szCs w:val="22"/>
              </w:rPr>
              <w:t>Cifra</w:t>
            </w:r>
            <w:proofErr w:type="spellEnd"/>
            <w:r w:rsidRPr="003D37F4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D37F4">
              <w:rPr>
                <w:b/>
                <w:bCs/>
                <w:color w:val="000000"/>
                <w:sz w:val="22"/>
                <w:szCs w:val="22"/>
              </w:rPr>
              <w:t>afaceri</w:t>
            </w:r>
            <w:proofErr w:type="spellEnd"/>
            <w:r w:rsidRPr="003D37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7F4">
              <w:rPr>
                <w:b/>
                <w:bCs/>
                <w:color w:val="000000"/>
                <w:sz w:val="22"/>
                <w:szCs w:val="22"/>
              </w:rPr>
              <w:t>netă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52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BE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EEC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7BC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485ED24A" w14:textId="77777777" w:rsidTr="003D37F4">
        <w:trPr>
          <w:trHeight w:val="59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8CD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28C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 xml:space="preserve"> VENITURI DIN EXPLOATARE (ct.701+702+703+704+705+706+707+708)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7C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AA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62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21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1DC5E789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F2E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F0C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 xml:space="preserve">Alte </w:t>
            </w:r>
            <w:proofErr w:type="spellStart"/>
            <w:r w:rsidRPr="003D37F4">
              <w:rPr>
                <w:color w:val="000000"/>
                <w:sz w:val="22"/>
                <w:szCs w:val="22"/>
              </w:rPr>
              <w:t>venituri</w:t>
            </w:r>
            <w:proofErr w:type="spellEnd"/>
            <w:r w:rsidRPr="003D37F4">
              <w:rPr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3D37F4">
              <w:rPr>
                <w:color w:val="000000"/>
                <w:sz w:val="22"/>
                <w:szCs w:val="22"/>
              </w:rPr>
              <w:t>exploatare</w:t>
            </w:r>
            <w:proofErr w:type="spellEnd"/>
            <w:r w:rsidRPr="003D37F4">
              <w:rPr>
                <w:color w:val="000000"/>
                <w:sz w:val="22"/>
                <w:szCs w:val="22"/>
              </w:rPr>
              <w:t xml:space="preserve"> (ct.751+758+7815)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9F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9FE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E4C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5D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2FE2559C" w14:textId="77777777" w:rsidTr="003D37F4">
        <w:trPr>
          <w:trHeight w:val="4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365B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14C1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>VENITURI DIN EXPLOATARE – TOTAL rd.2+3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5D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E6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17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23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68BB0395" w14:textId="77777777" w:rsidTr="003D37F4">
        <w:trPr>
          <w:trHeight w:val="52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C0B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F893" w14:textId="77777777" w:rsidR="003D37F4" w:rsidRPr="003D37F4" w:rsidRDefault="003D37F4" w:rsidP="009D3EA5">
            <w:proofErr w:type="spellStart"/>
            <w:r w:rsidRPr="003D37F4">
              <w:t>Cheltuieli</w:t>
            </w:r>
            <w:proofErr w:type="spellEnd"/>
            <w:r w:rsidRPr="003D37F4">
              <w:t xml:space="preserve"> cu </w:t>
            </w:r>
            <w:proofErr w:type="spellStart"/>
            <w:r w:rsidRPr="003D37F4">
              <w:t>materii</w:t>
            </w:r>
            <w:proofErr w:type="spellEnd"/>
            <w:r w:rsidRPr="003D37F4">
              <w:t xml:space="preserve"> prime/</w:t>
            </w:r>
            <w:proofErr w:type="spellStart"/>
            <w:r w:rsidRPr="003D37F4">
              <w:t>marfuri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şi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materiale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consumabile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aferente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activităţii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desfaşurate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3A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812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28B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1F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7AD2A91B" w14:textId="77777777" w:rsidTr="003D37F4">
        <w:trPr>
          <w:trHeight w:val="15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4917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DFA8" w14:textId="77777777" w:rsidR="003D37F4" w:rsidRPr="003D37F4" w:rsidRDefault="003D37F4" w:rsidP="009D3EA5">
            <w:proofErr w:type="spellStart"/>
            <w:r w:rsidRPr="003D37F4">
              <w:t>Salarii</w:t>
            </w:r>
            <w:proofErr w:type="spellEnd"/>
            <w:r w:rsidRPr="003D37F4">
              <w:t xml:space="preserve"> (</w:t>
            </w:r>
            <w:proofErr w:type="spellStart"/>
            <w:r w:rsidRPr="003D37F4">
              <w:t>inclusiv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cheltuielile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aferente</w:t>
            </w:r>
            <w:proofErr w:type="spellEnd"/>
            <w:r w:rsidRPr="003D37F4"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3E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C0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8B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4C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59F587B5" w14:textId="77777777" w:rsidTr="003D37F4">
        <w:trPr>
          <w:trHeight w:val="37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DD3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72F3" w14:textId="77777777" w:rsidR="003D37F4" w:rsidRPr="003D37F4" w:rsidRDefault="003D37F4" w:rsidP="009D3EA5">
            <w:proofErr w:type="spellStart"/>
            <w:r w:rsidRPr="003D37F4">
              <w:t>Chirii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B2B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E8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9C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09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7BB7AD70" w14:textId="77777777" w:rsidTr="003D37F4">
        <w:trPr>
          <w:trHeight w:val="31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D05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22BC" w14:textId="77777777" w:rsidR="003D37F4" w:rsidRPr="003D37F4" w:rsidRDefault="003D37F4" w:rsidP="009D3EA5">
            <w:proofErr w:type="spellStart"/>
            <w:r w:rsidRPr="003D37F4">
              <w:t>Utilităţi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893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4AC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91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93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2F4EEFB5" w14:textId="77777777" w:rsidTr="003D37F4">
        <w:trPr>
          <w:trHeight w:val="3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ACE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8A43" w14:textId="77777777" w:rsidR="003D37F4" w:rsidRPr="003D37F4" w:rsidRDefault="003D37F4" w:rsidP="009D3EA5">
            <w:proofErr w:type="spellStart"/>
            <w:r w:rsidRPr="003D37F4">
              <w:t>Costuri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funcţionare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birou</w:t>
            </w:r>
            <w:proofErr w:type="spellEnd"/>
            <w:r w:rsidRPr="003D37F4">
              <w:t xml:space="preserve">, </w:t>
            </w:r>
            <w:proofErr w:type="spellStart"/>
            <w:r w:rsidRPr="003D37F4">
              <w:t>Cheltuieli</w:t>
            </w:r>
            <w:proofErr w:type="spellEnd"/>
            <w:r w:rsidRPr="003D37F4">
              <w:t xml:space="preserve"> de marketing, </w:t>
            </w:r>
            <w:proofErr w:type="spellStart"/>
            <w:r w:rsidRPr="003D37F4">
              <w:t>Reparaţii</w:t>
            </w:r>
            <w:proofErr w:type="spellEnd"/>
            <w:r w:rsidRPr="003D37F4">
              <w:t>/</w:t>
            </w:r>
            <w:proofErr w:type="spellStart"/>
            <w:r w:rsidRPr="003D37F4">
              <w:t>Întreţinere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F59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0F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32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DB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49D6FD22" w14:textId="77777777" w:rsidTr="003D37F4">
        <w:trPr>
          <w:trHeight w:val="31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345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209B" w14:textId="77777777" w:rsidR="003D37F4" w:rsidRPr="003D37F4" w:rsidRDefault="003D37F4" w:rsidP="009D3EA5">
            <w:proofErr w:type="spellStart"/>
            <w:r w:rsidRPr="003D37F4">
              <w:t>Asigurări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92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D0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C5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3C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5677652A" w14:textId="77777777" w:rsidTr="003D37F4">
        <w:trPr>
          <w:trHeight w:val="42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D425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0C84A2" w14:textId="77777777" w:rsidR="003D37F4" w:rsidRPr="003D37F4" w:rsidRDefault="003D37F4" w:rsidP="009D3EA5">
            <w:proofErr w:type="spellStart"/>
            <w:r w:rsidRPr="003D37F4">
              <w:t>Impozite</w:t>
            </w:r>
            <w:proofErr w:type="spellEnd"/>
            <w:r w:rsidRPr="003D37F4">
              <w:t xml:space="preserve">, </w:t>
            </w:r>
            <w:proofErr w:type="spellStart"/>
            <w:r w:rsidRPr="003D37F4">
              <w:t>taxe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şi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vărsăminte</w:t>
            </w:r>
            <w:proofErr w:type="spellEnd"/>
            <w:r w:rsidRPr="003D37F4">
              <w:t xml:space="preserve"> </w:t>
            </w:r>
            <w:proofErr w:type="spellStart"/>
            <w:r w:rsidRPr="003D37F4">
              <w:t>asimilate</w:t>
            </w:r>
            <w:proofErr w:type="spellEnd"/>
            <w:r w:rsidRPr="003D37F4">
              <w:t xml:space="preserve">,  </w:t>
            </w:r>
            <w:proofErr w:type="spellStart"/>
            <w:r w:rsidRPr="003D37F4">
              <w:t>Impozitul</w:t>
            </w:r>
            <w:proofErr w:type="spellEnd"/>
            <w:r w:rsidRPr="003D37F4">
              <w:t xml:space="preserve"> pe profit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19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87E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42B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0BF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4F61BA33" w14:textId="77777777" w:rsidTr="003D37F4">
        <w:trPr>
          <w:trHeight w:val="32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D2F3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99430" w14:textId="77777777" w:rsidR="003D37F4" w:rsidRPr="003D37F4" w:rsidRDefault="003D37F4" w:rsidP="009D3EA5">
            <w:r w:rsidRPr="003D37F4">
              <w:t xml:space="preserve">Alte </w:t>
            </w:r>
            <w:proofErr w:type="spellStart"/>
            <w:r w:rsidRPr="003D37F4">
              <w:t>cheltuieli</w:t>
            </w:r>
            <w:proofErr w:type="spellEnd"/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C1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C992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D29C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C1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5B2223C2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5AF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CEA3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>TOTAL CHELTUIELI( RD.5-12)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AFE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1BB4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28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29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792AC575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F90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DB5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PROFITUL SAU PIERDEREA DIN EXPLOATARE: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854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0A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4E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AB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4191B5D1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A01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85FC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Profit ( RD.4-13)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48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EB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609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0C4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7765ECAB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B03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AB8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7F4">
              <w:rPr>
                <w:color w:val="000000"/>
                <w:sz w:val="22"/>
                <w:szCs w:val="22"/>
              </w:rPr>
              <w:t>Pierdere</w:t>
            </w:r>
            <w:proofErr w:type="spellEnd"/>
            <w:r w:rsidRPr="003D37F4">
              <w:rPr>
                <w:color w:val="000000"/>
                <w:sz w:val="22"/>
                <w:szCs w:val="22"/>
              </w:rPr>
              <w:t xml:space="preserve"> (RD.13-4)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EA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B5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45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58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53A920C7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EEA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24F9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 xml:space="preserve">VENITURI FINANCIARE – 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69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CED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C6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99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179C677A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53DA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98B4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CHELTUIELI FINANCIARE - TOTAL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84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D2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B7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3D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52A650B5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D46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AFB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>PROFITUL SAU PIERDEREA FINANCIAR(Ă) (RD,17-18)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63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A7E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1D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1B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78E6FDF5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C71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8FA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>VENITURI TOTALE  RD.4+17)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51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346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43D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52C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1BD1555D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9F4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97D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>CHELTUIELI TOTALE  (RD,13+18)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DB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C3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0C8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19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52CBF8B8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EE7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DA6" w14:textId="77777777" w:rsidR="003D37F4" w:rsidRPr="003D37F4" w:rsidRDefault="003D37F4" w:rsidP="009D3E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7F4">
              <w:rPr>
                <w:b/>
                <w:bCs/>
                <w:color w:val="000000"/>
                <w:sz w:val="22"/>
                <w:szCs w:val="22"/>
              </w:rPr>
              <w:t>18. PROFITUL SAU PIERDEREA BRUT(Ă):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8F4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5B4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4CC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B7C0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1A567B12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EFB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1DB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 xml:space="preserve"> Profit  (  Rd,20-21)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CF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20F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EFA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5B6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7F4" w:rsidRPr="003D37F4" w14:paraId="1369C07E" w14:textId="77777777" w:rsidTr="003D37F4">
        <w:trPr>
          <w:trHeight w:val="29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B7F" w14:textId="77777777" w:rsidR="003D37F4" w:rsidRPr="003D37F4" w:rsidRDefault="003D37F4" w:rsidP="009D3EA5">
            <w:pPr>
              <w:jc w:val="right"/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555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37F4">
              <w:rPr>
                <w:color w:val="000000"/>
                <w:sz w:val="22"/>
                <w:szCs w:val="22"/>
              </w:rPr>
              <w:t>Pierdere</w:t>
            </w:r>
            <w:proofErr w:type="spellEnd"/>
            <w:r w:rsidRPr="003D37F4">
              <w:rPr>
                <w:color w:val="000000"/>
                <w:sz w:val="22"/>
                <w:szCs w:val="22"/>
              </w:rPr>
              <w:t xml:space="preserve">  (rd.21-20)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837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881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1F2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CE2" w14:textId="77777777" w:rsidR="003D37F4" w:rsidRPr="003D37F4" w:rsidRDefault="003D37F4" w:rsidP="009D3EA5">
            <w:pPr>
              <w:rPr>
                <w:color w:val="000000"/>
                <w:sz w:val="22"/>
                <w:szCs w:val="22"/>
              </w:rPr>
            </w:pPr>
            <w:r w:rsidRPr="003D37F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B0A54F3" w14:textId="77777777" w:rsidR="003D37F4" w:rsidRDefault="003D37F4" w:rsidP="003D37F4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3669CA71" w14:textId="77777777" w:rsidR="003D37F4" w:rsidRDefault="003D37F4" w:rsidP="00AA5D8D">
      <w:pPr>
        <w:autoSpaceDE w:val="0"/>
        <w:autoSpaceDN w:val="0"/>
        <w:adjustRightInd w:val="0"/>
        <w:ind w:left="1080"/>
        <w:jc w:val="both"/>
        <w:rPr>
          <w:b/>
          <w:lang w:val="ro-RO"/>
        </w:rPr>
      </w:pPr>
    </w:p>
    <w:p w14:paraId="13881490" w14:textId="77777777" w:rsidR="00AA5D8D" w:rsidRDefault="00AA5D8D" w:rsidP="00AA5D8D">
      <w:pPr>
        <w:rPr>
          <w:lang w:val="ro-RO"/>
        </w:rPr>
      </w:pPr>
    </w:p>
    <w:p w14:paraId="6689A509" w14:textId="77777777" w:rsidR="00FF53EF" w:rsidRDefault="00FF53EF" w:rsidP="00AA5D8D">
      <w:pPr>
        <w:rPr>
          <w:b/>
          <w:lang w:val="ro-RO"/>
        </w:rPr>
        <w:sectPr w:rsidR="00FF53EF" w:rsidSect="00156509">
          <w:headerReference w:type="default" r:id="rId7"/>
          <w:footerReference w:type="even" r:id="rId8"/>
          <w:footerReference w:type="default" r:id="rId9"/>
          <w:pgSz w:w="11907" w:h="16839" w:code="9"/>
          <w:pgMar w:top="851" w:right="806" w:bottom="1080" w:left="1166" w:header="142" w:footer="0" w:gutter="0"/>
          <w:cols w:space="708"/>
          <w:docGrid w:linePitch="360"/>
        </w:sectPr>
      </w:pPr>
    </w:p>
    <w:p w14:paraId="498D4A79" w14:textId="77777777" w:rsidR="00FF53EF" w:rsidRPr="00FF53EF" w:rsidRDefault="00FF53EF" w:rsidP="00AA5D8D">
      <w:pPr>
        <w:rPr>
          <w:b/>
          <w:lang w:val="ro-RO"/>
        </w:rPr>
      </w:pPr>
      <w:r w:rsidRPr="00FF53EF">
        <w:rPr>
          <w:b/>
          <w:lang w:val="ro-RO"/>
        </w:rPr>
        <w:lastRenderedPageBreak/>
        <w:t>9.</w:t>
      </w:r>
      <w:r w:rsidR="00813605">
        <w:rPr>
          <w:b/>
          <w:lang w:val="ro-RO"/>
        </w:rPr>
        <w:t>4</w:t>
      </w:r>
      <w:r w:rsidRPr="00FF53EF">
        <w:rPr>
          <w:b/>
          <w:lang w:val="ro-RO"/>
        </w:rPr>
        <w:t xml:space="preserve"> CASH FLOW </w:t>
      </w:r>
      <w:r w:rsidR="00DB2756" w:rsidRPr="00FF53EF">
        <w:rPr>
          <w:b/>
          <w:lang w:val="ro-RO"/>
        </w:rPr>
        <w:t>previzionat</w:t>
      </w:r>
    </w:p>
    <w:p w14:paraId="4C6ED5A1" w14:textId="77777777" w:rsidR="00FF53EF" w:rsidRPr="00FF53EF" w:rsidRDefault="00FF53EF" w:rsidP="00AA5D8D">
      <w:pPr>
        <w:rPr>
          <w:sz w:val="16"/>
          <w:szCs w:val="16"/>
          <w:lang w:val="ro-RO"/>
        </w:rPr>
      </w:pPr>
    </w:p>
    <w:tbl>
      <w:tblPr>
        <w:tblW w:w="13700" w:type="dxa"/>
        <w:tblInd w:w="108" w:type="dxa"/>
        <w:tblLook w:val="04A0" w:firstRow="1" w:lastRow="0" w:firstColumn="1" w:lastColumn="0" w:noHBand="0" w:noVBand="1"/>
      </w:tblPr>
      <w:tblGrid>
        <w:gridCol w:w="959"/>
        <w:gridCol w:w="6688"/>
        <w:gridCol w:w="1578"/>
        <w:gridCol w:w="1458"/>
        <w:gridCol w:w="1678"/>
        <w:gridCol w:w="1339"/>
      </w:tblGrid>
      <w:tr w:rsidR="00FF53EF" w14:paraId="71CDB285" w14:textId="77777777" w:rsidTr="00FF53E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3065AE0" w14:textId="77777777" w:rsidR="00FF53EF" w:rsidRPr="00FF53EF" w:rsidRDefault="00FF53EF" w:rsidP="001C3D98">
            <w:pPr>
              <w:jc w:val="center"/>
              <w:rPr>
                <w:b/>
                <w:bCs/>
                <w:sz w:val="22"/>
                <w:szCs w:val="22"/>
              </w:rPr>
            </w:pPr>
            <w:r w:rsidRPr="00FF53EF">
              <w:rPr>
                <w:b/>
                <w:bCs/>
                <w:sz w:val="22"/>
                <w:szCs w:val="22"/>
              </w:rPr>
              <w:t xml:space="preserve">Nr. </w:t>
            </w:r>
            <w:proofErr w:type="spellStart"/>
            <w:r w:rsidRPr="00FF53EF">
              <w:rPr>
                <w:b/>
                <w:bCs/>
                <w:sz w:val="22"/>
                <w:szCs w:val="22"/>
              </w:rPr>
              <w:t>crt</w:t>
            </w:r>
            <w:proofErr w:type="spellEnd"/>
            <w:r w:rsidRPr="00FF53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5D937F7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Explicatii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luna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944CA7B" w14:textId="77777777" w:rsidR="00FF53EF" w:rsidRDefault="00A164ED" w:rsidP="00FF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F18C307" w14:textId="77777777" w:rsidR="00FF53EF" w:rsidRDefault="00A164ED" w:rsidP="00FF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3FE9E10" w14:textId="77777777" w:rsidR="00FF53EF" w:rsidRDefault="00A164ED" w:rsidP="00FF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A02A056" w14:textId="77777777" w:rsidR="00FF53EF" w:rsidRDefault="00A164ED" w:rsidP="00FF5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2025</w:t>
            </w:r>
          </w:p>
        </w:tc>
      </w:tr>
      <w:tr w:rsidR="00FF53EF" w14:paraId="2B327BFD" w14:textId="77777777" w:rsidTr="00FF53EF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7B4689C1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5C1FB19D" w14:textId="77777777" w:rsidR="00FF53EF" w:rsidRDefault="00FF53EF" w:rsidP="001C3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Sold initial </w:t>
            </w:r>
            <w:proofErr w:type="spellStart"/>
            <w:r>
              <w:rPr>
                <w:b/>
                <w:bCs/>
              </w:rPr>
              <w:t>disponibil</w:t>
            </w:r>
            <w:proofErr w:type="spellEnd"/>
            <w:r>
              <w:rPr>
                <w:b/>
                <w:bCs/>
              </w:rPr>
              <w:t xml:space="preserve"> (casa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banca)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1A8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9E8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4E2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682" w14:textId="77777777" w:rsidR="00FF53EF" w:rsidRDefault="00FF53EF" w:rsidP="001C3D98">
            <w:r>
              <w:t> </w:t>
            </w:r>
          </w:p>
        </w:tc>
      </w:tr>
      <w:tr w:rsidR="00FF53EF" w14:paraId="731C707B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4ACB6CAE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79152BE5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Intrari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lichiditati</w:t>
            </w:r>
            <w:proofErr w:type="spellEnd"/>
            <w:r>
              <w:rPr>
                <w:b/>
                <w:bCs/>
              </w:rPr>
              <w:t xml:space="preserve"> (1+2+3+4)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E47B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18ED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890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555" w14:textId="77777777" w:rsidR="00FF53EF" w:rsidRDefault="00FF53EF" w:rsidP="001C3D98">
            <w:r>
              <w:t> </w:t>
            </w:r>
          </w:p>
        </w:tc>
      </w:tr>
      <w:tr w:rsidR="00FF53EF" w14:paraId="79D6C268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42063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2B39A1" w14:textId="77777777" w:rsidR="00FF53EF" w:rsidRDefault="00FF53EF" w:rsidP="001C3D98">
            <w:r>
              <w:t xml:space="preserve">din </w:t>
            </w:r>
            <w:proofErr w:type="spellStart"/>
            <w:r>
              <w:t>vanzari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9C9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DBFC" w14:textId="77777777" w:rsidR="00FF53EF" w:rsidRDefault="00FF53EF" w:rsidP="001C3D98">
            <w:pPr>
              <w:jc w:val="right"/>
            </w:pPr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E9B" w14:textId="77777777" w:rsidR="00FF53EF" w:rsidRDefault="00FF53EF" w:rsidP="001C3D98">
            <w:pPr>
              <w:jc w:val="right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52A8" w14:textId="77777777" w:rsidR="00FF53EF" w:rsidRDefault="00FF53EF" w:rsidP="001C3D98">
            <w:pPr>
              <w:jc w:val="right"/>
            </w:pPr>
            <w:r>
              <w:t> </w:t>
            </w:r>
          </w:p>
        </w:tc>
      </w:tr>
      <w:tr w:rsidR="00FF53EF" w14:paraId="7B190585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D05A5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E5A24" w14:textId="77777777" w:rsidR="00FF53EF" w:rsidRDefault="00FF53EF" w:rsidP="001C3D98">
            <w:r>
              <w:t xml:space="preserve">din </w:t>
            </w:r>
            <w:proofErr w:type="spellStart"/>
            <w:r>
              <w:t>credite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0B2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96E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6B6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796" w14:textId="77777777" w:rsidR="00FF53EF" w:rsidRDefault="00FF53EF" w:rsidP="001C3D98">
            <w:r>
              <w:t> </w:t>
            </w:r>
          </w:p>
        </w:tc>
      </w:tr>
      <w:tr w:rsidR="00FF53EF" w14:paraId="63F15F49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5A9B8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7CA8A0" w14:textId="77777777" w:rsidR="00FF53EF" w:rsidRDefault="00FF53EF" w:rsidP="001C3D98"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intrari</w:t>
            </w:r>
            <w:proofErr w:type="spellEnd"/>
            <w:r>
              <w:t xml:space="preserve"> de </w:t>
            </w:r>
            <w:proofErr w:type="spellStart"/>
            <w:r>
              <w:t>numerar</w:t>
            </w:r>
            <w:proofErr w:type="spellEnd"/>
            <w:r>
              <w:t xml:space="preserve"> (</w:t>
            </w:r>
            <w:proofErr w:type="spellStart"/>
            <w:r>
              <w:t>aport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>, etc.)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F1E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631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CE7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E15C" w14:textId="77777777" w:rsidR="00FF53EF" w:rsidRDefault="00FF53EF" w:rsidP="001C3D98">
            <w:r>
              <w:t> </w:t>
            </w:r>
          </w:p>
        </w:tc>
      </w:tr>
      <w:tr w:rsidR="00FF53EF" w14:paraId="1628D7C6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15DB2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437E8" w14:textId="77777777" w:rsidR="00FF53EF" w:rsidRDefault="00B46E76" w:rsidP="00B46E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Ajutor</w:t>
            </w:r>
            <w:proofErr w:type="spellEnd"/>
            <w:r>
              <w:rPr>
                <w:b/>
                <w:bCs/>
              </w:rPr>
              <w:t xml:space="preserve"> de minimis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6246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A99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13F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1CDB" w14:textId="77777777" w:rsidR="00FF53EF" w:rsidRDefault="00FF53EF" w:rsidP="001C3D98">
            <w:r>
              <w:t> </w:t>
            </w:r>
          </w:p>
        </w:tc>
      </w:tr>
      <w:tr w:rsidR="00FF53EF" w14:paraId="46139342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37EA9515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D660B6A" w14:textId="77777777" w:rsidR="00FF53EF" w:rsidRDefault="00FF53EF" w:rsidP="001C3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disponibil</w:t>
            </w:r>
            <w:proofErr w:type="spellEnd"/>
            <w:r>
              <w:rPr>
                <w:b/>
                <w:bCs/>
              </w:rPr>
              <w:t xml:space="preserve"> (I+A)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19C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7D0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4F8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20E" w14:textId="77777777" w:rsidR="00FF53EF" w:rsidRDefault="00FF53EF" w:rsidP="001C3D98">
            <w:r>
              <w:t> </w:t>
            </w:r>
          </w:p>
        </w:tc>
      </w:tr>
      <w:tr w:rsidR="00FF53EF" w14:paraId="42DF5D0B" w14:textId="77777777" w:rsidTr="00FF53EF">
        <w:trPr>
          <w:trHeight w:val="2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78053273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7A6D600F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Utilizari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numerar</w:t>
            </w:r>
            <w:proofErr w:type="spellEnd"/>
            <w:r>
              <w:rPr>
                <w:b/>
                <w:bCs/>
              </w:rPr>
              <w:t xml:space="preserve"> din </w:t>
            </w:r>
            <w:proofErr w:type="spellStart"/>
            <w:r>
              <w:rPr>
                <w:b/>
                <w:bCs/>
              </w:rPr>
              <w:t>exploatare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A12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0A9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15A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815B" w14:textId="77777777" w:rsidR="00FF53EF" w:rsidRDefault="00FF53EF" w:rsidP="001C3D98">
            <w:r>
              <w:t> </w:t>
            </w:r>
          </w:p>
        </w:tc>
      </w:tr>
      <w:tr w:rsidR="00FF53EF" w14:paraId="5C92E60B" w14:textId="77777777" w:rsidTr="00FF53EF">
        <w:trPr>
          <w:trHeight w:val="4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158CC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B84FDE" w14:textId="77777777" w:rsidR="00FF53EF" w:rsidRDefault="00FF53EF" w:rsidP="001C3D98"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materii</w:t>
            </w:r>
            <w:proofErr w:type="spellEnd"/>
            <w:r>
              <w:t xml:space="preserve"> prime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consumabile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desfasurate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59D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2F7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102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3631" w14:textId="77777777" w:rsidR="00FF53EF" w:rsidRDefault="00FF53EF" w:rsidP="001C3D98">
            <w:r>
              <w:t> </w:t>
            </w:r>
          </w:p>
        </w:tc>
      </w:tr>
      <w:tr w:rsidR="00FF53EF" w14:paraId="015DC9DF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01196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FF55F2" w14:textId="77777777" w:rsidR="00FF53EF" w:rsidRDefault="00FF53EF" w:rsidP="001C3D98">
            <w:proofErr w:type="spellStart"/>
            <w:r>
              <w:t>Salarii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cheltuielile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>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66F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AEB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4DC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D71" w14:textId="77777777" w:rsidR="00FF53EF" w:rsidRDefault="00FF53EF" w:rsidP="001C3D98">
            <w:r>
              <w:t> </w:t>
            </w:r>
          </w:p>
        </w:tc>
      </w:tr>
      <w:tr w:rsidR="00FF53EF" w14:paraId="76EABDAA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6201F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DAE9E8" w14:textId="77777777" w:rsidR="00FF53EF" w:rsidRDefault="00FF53EF" w:rsidP="001C3D98">
            <w:proofErr w:type="spellStart"/>
            <w:r>
              <w:t>Chirii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16F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A14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CC1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9A3" w14:textId="77777777" w:rsidR="00FF53EF" w:rsidRDefault="00FF53EF" w:rsidP="001C3D98">
            <w:r>
              <w:t> </w:t>
            </w:r>
          </w:p>
        </w:tc>
      </w:tr>
      <w:tr w:rsidR="00FF53EF" w14:paraId="087F5AE5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B1F97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77AF02" w14:textId="77777777" w:rsidR="00FF53EF" w:rsidRDefault="00FF53EF" w:rsidP="001C3D98">
            <w:proofErr w:type="spellStart"/>
            <w:r>
              <w:t>Utilitati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0AE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50F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868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6A3" w14:textId="77777777" w:rsidR="00FF53EF" w:rsidRDefault="00FF53EF" w:rsidP="001C3D98">
            <w:r>
              <w:t> </w:t>
            </w:r>
          </w:p>
        </w:tc>
      </w:tr>
      <w:tr w:rsidR="00FF53EF" w14:paraId="24AAF7B9" w14:textId="77777777" w:rsidTr="00FF53EF">
        <w:trPr>
          <w:trHeight w:val="32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ECA73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396DA6" w14:textId="77777777" w:rsidR="00FF53EF" w:rsidRDefault="00FF53EF" w:rsidP="001C3D98"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functionare</w:t>
            </w:r>
            <w:proofErr w:type="spellEnd"/>
            <w:r>
              <w:t xml:space="preserve"> </w:t>
            </w:r>
            <w:proofErr w:type="spellStart"/>
            <w:r>
              <w:t>birou</w:t>
            </w:r>
            <w:proofErr w:type="spellEnd"/>
            <w:r>
              <w:t xml:space="preserve">, </w:t>
            </w:r>
            <w:proofErr w:type="spellStart"/>
            <w:r>
              <w:t>Cheltuieli</w:t>
            </w:r>
            <w:proofErr w:type="spellEnd"/>
            <w:r>
              <w:t xml:space="preserve"> de marketing, </w:t>
            </w:r>
            <w:proofErr w:type="spellStart"/>
            <w:r>
              <w:t>Servicii</w:t>
            </w:r>
            <w:proofErr w:type="spellEnd"/>
            <w:r>
              <w:t xml:space="preserve"> cu tertii, </w:t>
            </w:r>
            <w:proofErr w:type="spellStart"/>
            <w:r>
              <w:t>Reparatii</w:t>
            </w:r>
            <w:proofErr w:type="spellEnd"/>
            <w:r>
              <w:t>/</w:t>
            </w:r>
            <w:proofErr w:type="spellStart"/>
            <w:r>
              <w:t>Intretinere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B45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A78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6B9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49D" w14:textId="77777777" w:rsidR="00FF53EF" w:rsidRDefault="00FF53EF" w:rsidP="001C3D98">
            <w:r>
              <w:t> </w:t>
            </w:r>
          </w:p>
        </w:tc>
      </w:tr>
      <w:tr w:rsidR="00FF53EF" w14:paraId="002178C1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E4222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BE898" w14:textId="77777777" w:rsidR="00FF53EF" w:rsidRDefault="00FF53EF" w:rsidP="001C3D98">
            <w:proofErr w:type="spellStart"/>
            <w:r>
              <w:t>Asigurari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BAD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198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E6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7DD" w14:textId="77777777" w:rsidR="00FF53EF" w:rsidRDefault="00FF53EF" w:rsidP="001C3D98">
            <w:r>
              <w:t> </w:t>
            </w:r>
          </w:p>
        </w:tc>
      </w:tr>
      <w:tr w:rsidR="00FF53EF" w14:paraId="2C2BE106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231D2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DE177C" w14:textId="77777777" w:rsidR="00FF53EF" w:rsidRDefault="00FF53EF" w:rsidP="001C3D98">
            <w:proofErr w:type="spellStart"/>
            <w:r>
              <w:t>Impozite</w:t>
            </w:r>
            <w:proofErr w:type="spellEnd"/>
            <w:r>
              <w:t xml:space="preserve">,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varsaminte</w:t>
            </w:r>
            <w:proofErr w:type="spellEnd"/>
            <w:r>
              <w:t xml:space="preserve"> </w:t>
            </w:r>
            <w:proofErr w:type="spellStart"/>
            <w:r>
              <w:t>asimilate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E23D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11C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591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6EF" w14:textId="77777777" w:rsidR="00FF53EF" w:rsidRDefault="00FF53EF" w:rsidP="001C3D98">
            <w:r>
              <w:t> </w:t>
            </w:r>
          </w:p>
        </w:tc>
      </w:tr>
      <w:tr w:rsidR="00FF53EF" w14:paraId="1B5E3D16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4609F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DB8B80" w14:textId="77777777" w:rsidR="00FF53EF" w:rsidRDefault="00FF53EF" w:rsidP="001C3D98">
            <w:r>
              <w:t xml:space="preserve">Alte </w:t>
            </w:r>
            <w:proofErr w:type="spellStart"/>
            <w:r>
              <w:t>cheltuieli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23C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7DA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A01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0F6" w14:textId="77777777" w:rsidR="00FF53EF" w:rsidRDefault="00FF53EF" w:rsidP="001C3D98">
            <w:r>
              <w:t> </w:t>
            </w:r>
          </w:p>
        </w:tc>
      </w:tr>
      <w:tr w:rsidR="00FF53EF" w14:paraId="5738BD74" w14:textId="77777777" w:rsidTr="00FF53EF">
        <w:trPr>
          <w:trHeight w:val="17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095A483E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67921E6E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Cheltuieli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pentru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investitii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Valoarea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totala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proiectului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CBB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BEA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520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C6E" w14:textId="77777777" w:rsidR="00FF53EF" w:rsidRDefault="00FF53EF" w:rsidP="001C3D98">
            <w:r>
              <w:t> </w:t>
            </w:r>
          </w:p>
        </w:tc>
      </w:tr>
      <w:tr w:rsidR="00FF53EF" w14:paraId="2D9FA994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36C8EEA5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5578122C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Credite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0D7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6AA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34B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C2D" w14:textId="77777777" w:rsidR="00FF53EF" w:rsidRDefault="00FF53EF" w:rsidP="001C3D98">
            <w:r>
              <w:t> </w:t>
            </w:r>
          </w:p>
        </w:tc>
      </w:tr>
      <w:tr w:rsidR="00FF53EF" w14:paraId="62D4B68F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956B9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0EDBE" w14:textId="77777777" w:rsidR="00FF53EF" w:rsidRDefault="00FF53EF" w:rsidP="001C3D98">
            <w:proofErr w:type="spellStart"/>
            <w:r>
              <w:t>Rambursari</w:t>
            </w:r>
            <w:proofErr w:type="spellEnd"/>
            <w:r>
              <w:t xml:space="preserve"> rate de credit </w:t>
            </w:r>
            <w:proofErr w:type="spellStart"/>
            <w:r>
              <w:t>scadente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980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77F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E5D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DB7" w14:textId="77777777" w:rsidR="00FF53EF" w:rsidRDefault="00FF53EF" w:rsidP="001C3D98">
            <w:r>
              <w:t> </w:t>
            </w:r>
          </w:p>
        </w:tc>
      </w:tr>
      <w:tr w:rsidR="00FF53EF" w14:paraId="5E47C101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C64D1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6469BC" w14:textId="77777777" w:rsidR="00FF53EF" w:rsidRDefault="00FF53EF" w:rsidP="001C3D98">
            <w:proofErr w:type="spellStart"/>
            <w:r>
              <w:t>Dobanzi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comisioane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9E5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5E9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EE3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31A" w14:textId="77777777" w:rsidR="00FF53EF" w:rsidRDefault="00FF53EF" w:rsidP="001C3D98">
            <w:r>
              <w:t> </w:t>
            </w:r>
          </w:p>
        </w:tc>
      </w:tr>
      <w:tr w:rsidR="00FF53EF" w14:paraId="4598805A" w14:textId="77777777" w:rsidTr="00FF53EF">
        <w:trPr>
          <w:trHeight w:val="33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14:paraId="01C424ED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14:paraId="5CC9383E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Plati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incasari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pentru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impozite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taxe</w:t>
            </w:r>
            <w:proofErr w:type="spellEnd"/>
            <w:r>
              <w:rPr>
                <w:b/>
                <w:bCs/>
              </w:rPr>
              <w:t xml:space="preserve"> (1-2+3)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972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C980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3174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604" w14:textId="77777777" w:rsidR="00FF53EF" w:rsidRDefault="00FF53EF" w:rsidP="001C3D98">
            <w:r>
              <w:t> </w:t>
            </w:r>
          </w:p>
        </w:tc>
      </w:tr>
      <w:tr w:rsidR="00FF53EF" w14:paraId="3236631A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0E1ED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6803C9" w14:textId="77777777" w:rsidR="00FF53EF" w:rsidRDefault="00FF53EF" w:rsidP="001C3D98">
            <w:proofErr w:type="spellStart"/>
            <w:r>
              <w:t>Plati</w:t>
            </w:r>
            <w:proofErr w:type="spellEnd"/>
            <w:r>
              <w:t xml:space="preserve"> TVA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2D2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318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3A3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79E" w14:textId="77777777" w:rsidR="00FF53EF" w:rsidRDefault="00FF53EF" w:rsidP="001C3D98">
            <w:r>
              <w:t> </w:t>
            </w:r>
          </w:p>
        </w:tc>
      </w:tr>
      <w:tr w:rsidR="00FF53EF" w14:paraId="756AC44F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4B9F4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DEB9DA" w14:textId="77777777" w:rsidR="00FF53EF" w:rsidRDefault="00FF53EF" w:rsidP="001C3D98">
            <w:proofErr w:type="spellStart"/>
            <w:r>
              <w:t>Rambursari</w:t>
            </w:r>
            <w:proofErr w:type="spellEnd"/>
            <w:r>
              <w:t xml:space="preserve"> TVA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5E8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CD4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244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135" w14:textId="77777777" w:rsidR="00FF53EF" w:rsidRDefault="00FF53EF" w:rsidP="001C3D98">
            <w:r>
              <w:t> </w:t>
            </w:r>
          </w:p>
        </w:tc>
      </w:tr>
      <w:tr w:rsidR="00FF53EF" w14:paraId="6F4BEB60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A0489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8CBCBB" w14:textId="77777777" w:rsidR="00FF53EF" w:rsidRDefault="00FF53EF" w:rsidP="001C3D98">
            <w:proofErr w:type="spellStart"/>
            <w:r>
              <w:t>Impozit</w:t>
            </w:r>
            <w:proofErr w:type="spellEnd"/>
            <w:r>
              <w:t xml:space="preserve"> pe profit/</w:t>
            </w:r>
            <w:proofErr w:type="spellStart"/>
            <w:r>
              <w:t>cifra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3E47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CA8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467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86B" w14:textId="77777777" w:rsidR="00FF53EF" w:rsidRDefault="00FF53EF" w:rsidP="001C3D98">
            <w:r>
              <w:t> </w:t>
            </w:r>
          </w:p>
        </w:tc>
      </w:tr>
      <w:tr w:rsidR="00FF53EF" w14:paraId="79E37DDE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14:paraId="4E91C17A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14:paraId="48B84C0C" w14:textId="77777777" w:rsidR="00FF53EF" w:rsidRDefault="00FF53EF" w:rsidP="001C3D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Dividende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352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E42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6246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1A3" w14:textId="77777777" w:rsidR="00FF53EF" w:rsidRDefault="00FF53EF" w:rsidP="001C3D98">
            <w:r>
              <w:t> </w:t>
            </w:r>
          </w:p>
        </w:tc>
      </w:tr>
      <w:tr w:rsidR="00FF53EF" w14:paraId="00D4C464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27609DD1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93319E" w14:textId="77777777" w:rsidR="00FF53EF" w:rsidRDefault="00FF53EF" w:rsidP="001C3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utilizari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numerar</w:t>
            </w:r>
            <w:proofErr w:type="spellEnd"/>
            <w:r>
              <w:rPr>
                <w:b/>
                <w:bCs/>
              </w:rPr>
              <w:t xml:space="preserve"> (B+C+D+E+F)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A4E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F5B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AEA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937" w14:textId="77777777" w:rsidR="00FF53EF" w:rsidRDefault="00FF53EF" w:rsidP="001C3D98">
            <w:r>
              <w:t> </w:t>
            </w:r>
          </w:p>
        </w:tc>
      </w:tr>
      <w:tr w:rsidR="00FF53EF" w14:paraId="369940B1" w14:textId="77777777" w:rsidTr="00FF53EF">
        <w:trPr>
          <w:trHeight w:val="2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7D7EE8E5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08B99EB8" w14:textId="77777777" w:rsidR="00FF53EF" w:rsidRDefault="00FF53EF" w:rsidP="001C3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Flux net de </w:t>
            </w:r>
            <w:proofErr w:type="spellStart"/>
            <w:r>
              <w:rPr>
                <w:b/>
                <w:bCs/>
              </w:rPr>
              <w:t>lichiditati</w:t>
            </w:r>
            <w:proofErr w:type="spellEnd"/>
            <w:r>
              <w:rPr>
                <w:b/>
                <w:bCs/>
              </w:rPr>
              <w:t xml:space="preserve"> (A-G)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BB8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87F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421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795" w14:textId="77777777" w:rsidR="00FF53EF" w:rsidRDefault="00FF53EF" w:rsidP="001C3D98">
            <w:r>
              <w:t> </w:t>
            </w:r>
          </w:p>
        </w:tc>
      </w:tr>
      <w:tr w:rsidR="00FF53EF" w14:paraId="4968908E" w14:textId="77777777" w:rsidTr="00FF53EF">
        <w:trPr>
          <w:trHeight w:val="2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30539DAB" w14:textId="77777777" w:rsidR="00FF53EF" w:rsidRDefault="00FF53EF" w:rsidP="001C3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bottom"/>
            <w:hideMark/>
          </w:tcPr>
          <w:p w14:paraId="12D47B05" w14:textId="77777777" w:rsidR="00FF53EF" w:rsidRDefault="00FF53EF" w:rsidP="001C3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Sold final </w:t>
            </w:r>
            <w:proofErr w:type="spellStart"/>
            <w:r>
              <w:rPr>
                <w:b/>
                <w:bCs/>
              </w:rPr>
              <w:t>disponibil</w:t>
            </w:r>
            <w:proofErr w:type="spellEnd"/>
            <w:r>
              <w:rPr>
                <w:b/>
                <w:bCs/>
              </w:rPr>
              <w:t xml:space="preserve"> (I+H)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6BF" w14:textId="77777777" w:rsidR="00FF53EF" w:rsidRDefault="00FF53EF" w:rsidP="001C3D98">
            <w: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59C" w14:textId="77777777" w:rsidR="00FF53EF" w:rsidRDefault="00FF53EF" w:rsidP="001C3D98">
            <w: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4FC" w14:textId="77777777" w:rsidR="00FF53EF" w:rsidRDefault="00FF53EF" w:rsidP="001C3D98"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64B" w14:textId="77777777" w:rsidR="00FF53EF" w:rsidRDefault="00FF53EF" w:rsidP="001C3D98">
            <w:r>
              <w:t> </w:t>
            </w:r>
          </w:p>
        </w:tc>
      </w:tr>
    </w:tbl>
    <w:p w14:paraId="4B7E7219" w14:textId="77777777" w:rsidR="00FF53EF" w:rsidRDefault="00FF53EF" w:rsidP="00AA5D8D">
      <w:pPr>
        <w:rPr>
          <w:lang w:val="ro-RO"/>
        </w:rPr>
        <w:sectPr w:rsidR="00FF53EF" w:rsidSect="00FF53EF">
          <w:pgSz w:w="15840" w:h="12240" w:orient="landscape"/>
          <w:pgMar w:top="1168" w:right="720" w:bottom="567" w:left="1077" w:header="709" w:footer="709" w:gutter="0"/>
          <w:cols w:space="708"/>
          <w:docGrid w:linePitch="360"/>
        </w:sectPr>
      </w:pPr>
    </w:p>
    <w:p w14:paraId="4CEC131B" w14:textId="77777777" w:rsidR="00FF53EF" w:rsidRDefault="00DF050D" w:rsidP="00AA5D8D">
      <w:pPr>
        <w:rPr>
          <w:lang w:val="ro-RO"/>
        </w:rPr>
      </w:pPr>
      <w:r>
        <w:rPr>
          <w:lang w:val="ro-RO"/>
        </w:rPr>
        <w:lastRenderedPageBreak/>
        <w:t>Buget Plan de Afaceri</w:t>
      </w:r>
    </w:p>
    <w:p w14:paraId="17A5CD7A" w14:textId="77777777" w:rsidR="00DF050D" w:rsidRDefault="00DF050D" w:rsidP="00AA5D8D">
      <w:pPr>
        <w:rPr>
          <w:lang w:val="ro-RO"/>
        </w:rPr>
      </w:pPr>
    </w:p>
    <w:p w14:paraId="4EC86C8E" w14:textId="77777777" w:rsidR="00DF050D" w:rsidRDefault="00DF050D" w:rsidP="00AA5D8D">
      <w:pPr>
        <w:rPr>
          <w:lang w:val="ro-RO"/>
        </w:rPr>
      </w:pPr>
    </w:p>
    <w:p w14:paraId="79F95601" w14:textId="77777777" w:rsidR="00DF050D" w:rsidRDefault="00DF050D" w:rsidP="00AA5D8D">
      <w:pPr>
        <w:rPr>
          <w:lang w:val="ro-RO"/>
        </w:rPr>
      </w:pPr>
    </w:p>
    <w:tbl>
      <w:tblPr>
        <w:tblW w:w="13879" w:type="dxa"/>
        <w:tblLook w:val="04A0" w:firstRow="1" w:lastRow="0" w:firstColumn="1" w:lastColumn="0" w:noHBand="0" w:noVBand="1"/>
      </w:tblPr>
      <w:tblGrid>
        <w:gridCol w:w="958"/>
        <w:gridCol w:w="4566"/>
        <w:gridCol w:w="1216"/>
        <w:gridCol w:w="1220"/>
        <w:gridCol w:w="1176"/>
        <w:gridCol w:w="357"/>
        <w:gridCol w:w="1794"/>
        <w:gridCol w:w="1296"/>
        <w:gridCol w:w="1296"/>
      </w:tblGrid>
      <w:tr w:rsidR="00DF050D" w:rsidRPr="00197657" w14:paraId="1025A30E" w14:textId="77777777" w:rsidTr="009B4B5D">
        <w:trPr>
          <w:trHeight w:val="52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D12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Nr.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D5A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299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Contribuție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proprie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FE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eligibile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,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5946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TVA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aferentă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902D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TOTAL ELIGIBIL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B53C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DF050D" w:rsidRPr="00197657" w14:paraId="2FB3AA80" w14:textId="77777777" w:rsidTr="009B4B5D">
        <w:trPr>
          <w:trHeight w:val="28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04EA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3AA8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Denumirea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capitolelor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subcapitolelor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1AF8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7110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fără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TVA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BE7" w14:textId="77777777" w:rsidR="00DF050D" w:rsidRPr="00197657" w:rsidRDefault="00DF050D" w:rsidP="009B4B5D">
            <w:pPr>
              <w:rPr>
                <w:b/>
                <w:bCs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sz w:val="20"/>
                <w:szCs w:val="20"/>
                <w:lang w:eastAsia="ro-RO"/>
              </w:rPr>
              <w:t>TVA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5A2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TVA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E416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10D5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TOTAL</w:t>
            </w:r>
          </w:p>
        </w:tc>
      </w:tr>
      <w:tr w:rsidR="00DF050D" w:rsidRPr="00197657" w14:paraId="2CA6480A" w14:textId="77777777" w:rsidTr="009B4B5D">
        <w:trPr>
          <w:trHeight w:val="52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B24A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6CB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DF47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636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7347" w14:textId="77777777" w:rsidR="00DF050D" w:rsidRPr="00197657" w:rsidRDefault="00DF050D" w:rsidP="009B4B5D">
            <w:pPr>
              <w:rPr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sz w:val="20"/>
                <w:szCs w:val="20"/>
                <w:lang w:eastAsia="ro-RO"/>
              </w:rPr>
              <w:t>nedeductibilă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69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deductibilă</w:t>
            </w:r>
            <w:proofErr w:type="spellEnd"/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892A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B3A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</w:tr>
      <w:tr w:rsidR="00DF050D" w:rsidRPr="00197657" w14:paraId="0626C795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48E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428D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016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3B2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6D59" w14:textId="77777777" w:rsidR="00DF050D" w:rsidRPr="00197657" w:rsidRDefault="00DF050D" w:rsidP="009B4B5D">
            <w:pPr>
              <w:rPr>
                <w:i/>
                <w:iCs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sz w:val="20"/>
                <w:szCs w:val="20"/>
                <w:lang w:eastAsia="ro-RO"/>
              </w:rPr>
              <w:t>col. 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C892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6FB1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D72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col. 8</w:t>
            </w:r>
          </w:p>
        </w:tc>
      </w:tr>
      <w:tr w:rsidR="00A55E63" w:rsidRPr="00197657" w14:paraId="37C58423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8C3587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0.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9250BE5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Taxe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înființarea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D461B0C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5886071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BE8BB06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A5BA534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8DD956E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7BA792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7AD822D9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F6AFF71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6D66BE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salariile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personalului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nou-angajat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AF5DB8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4F296E4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993770F" w14:textId="77777777" w:rsidR="00DF050D" w:rsidRPr="00197657" w:rsidRDefault="00DF050D" w:rsidP="009B4B5D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794B1FD6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2114715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7BE0D1A8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2897810E" w14:textId="77777777" w:rsidTr="00DF050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2BF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1.1.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C33A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Salarii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59BE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A76A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BBB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070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49C6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18C7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1882D9CA" w14:textId="77777777" w:rsidTr="00DF050D">
        <w:trPr>
          <w:trHeight w:val="5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C2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1.2.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F3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Onorarii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venituri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asimilate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salariilor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experți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proprii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cooptați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86C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C916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59E4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2DE9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1251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AE7E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620F474F" w14:textId="77777777" w:rsidTr="00DF050D">
        <w:trPr>
          <w:trHeight w:val="288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ED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1.3.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A0EA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Contribuţii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sociale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cheltuielilor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salariale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cheltuielilor</w:t>
            </w:r>
            <w:proofErr w:type="spell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FB44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1367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3CFF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CFAA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7C1C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FF5C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6702AE49" w14:textId="77777777" w:rsidTr="00DF050D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9F3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13E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asimilate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acestora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contribuţii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angajaţi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si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angajatori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525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58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7C8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3A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30FB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F2EF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42C03C46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CE52346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D871ED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deplasarea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personalului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nou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înfiinţate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3B6822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7BAC1BE2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4B6A7C3" w14:textId="77777777" w:rsidR="00DF050D" w:rsidRPr="00197657" w:rsidRDefault="00DF050D" w:rsidP="009B4B5D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E4EA4A7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A0F7913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EA4C902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21FD9C17" w14:textId="77777777" w:rsidTr="00DF050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EA8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2.1.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C16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cazare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E6E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2C6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BD1E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01AA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A175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0962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35417A60" w14:textId="77777777" w:rsidTr="00DF050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EDA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2.2.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A1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diurna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personalului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propriu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38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7F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6E7E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97C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0F5A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B95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5DB7B14C" w14:textId="77777777" w:rsidTr="00DF050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63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2.3.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739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transportul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persoanelor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29F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174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9400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9B11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B78F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E7B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29F9E9A7" w14:textId="77777777" w:rsidTr="00DF050D">
        <w:trPr>
          <w:trHeight w:val="5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8B9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2.4.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4D82" w14:textId="77777777" w:rsidR="00DF050D" w:rsidRPr="00197657" w:rsidRDefault="00DF050D" w:rsidP="009B4B5D">
            <w:pPr>
              <w:rPr>
                <w:rFonts w:ascii="Museo 100" w:hAnsi="Museo 100" w:cs="Calibri"/>
                <w:color w:val="000000"/>
                <w:lang w:eastAsia="ro-RO"/>
              </w:rPr>
            </w:pP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Taxe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şi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asigurări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de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călătorie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și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asigurări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medicale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aferente</w:t>
            </w:r>
            <w:proofErr w:type="spellEnd"/>
            <w:r w:rsidRPr="00197657">
              <w:rPr>
                <w:rFonts w:ascii="Museo 100" w:hAnsi="Museo 100" w:cs="Calibri"/>
                <w:color w:val="000000"/>
                <w:lang w:eastAsia="ro-RO"/>
              </w:rPr>
              <w:t xml:space="preserve"> </w:t>
            </w:r>
            <w:proofErr w:type="spellStart"/>
            <w:r w:rsidRPr="00197657">
              <w:rPr>
                <w:rFonts w:ascii="Museo 100" w:hAnsi="Museo 100" w:cs="Calibri"/>
                <w:color w:val="000000"/>
                <w:lang w:eastAsia="ro-RO"/>
              </w:rPr>
              <w:t>deplasării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5C9A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5AC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A402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14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6175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92A55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6F55D85D" w14:textId="77777777" w:rsidTr="00DF050D">
        <w:trPr>
          <w:trHeight w:val="8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857F49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7108A1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diverselor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achizi</w:t>
            </w:r>
            <w:r w:rsidRPr="00197657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eastAsia="ro-RO"/>
              </w:rPr>
              <w:t>ț</w:t>
            </w: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servicii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specializate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beneficiarul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ajutorului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minimis nu are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expertiza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necesar</w:t>
            </w:r>
            <w:r w:rsidRPr="00197657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eastAsia="ro-RO"/>
              </w:rPr>
              <w:t>ă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65051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81462D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6E321A" w14:textId="77777777" w:rsidR="00DF050D" w:rsidRPr="00197657" w:rsidRDefault="00DF050D" w:rsidP="009B4B5D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84BC54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39B4CA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D96DC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18F37562" w14:textId="77777777" w:rsidTr="009B4B5D">
        <w:trPr>
          <w:trHeight w:val="50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B5A5CE6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4AAB9C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achiziția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active fixe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corporale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altele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decât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terenuri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imobile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obiecte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inventar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materii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prime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materiale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inclusiv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materiale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consumabile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alte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investiţii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necesare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4A6A39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7DDF76D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969CCD6" w14:textId="77777777" w:rsidR="00DF050D" w:rsidRPr="00197657" w:rsidRDefault="00DF050D" w:rsidP="009B4B5D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AE42F7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EFCEC00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7F68FB3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4B375284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2A6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702D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7F9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22B9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CD94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6D59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CD37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A7AD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651511D7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469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AD8B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9FB0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F5E3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BBDE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22D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D0D5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5837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2DC1FDCA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977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2DCE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02C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6E1B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E10B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37AB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5856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C471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2F17C5C9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06F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6694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E7D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9944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A6F5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FC5E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632F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F564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076B9E61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7C4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4600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5866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1833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1986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D79D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62C7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1D6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55BEE02E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30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BBF6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5B8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AD61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2DB1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B5C5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1192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E10E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57E93B5C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590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4.7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E86A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FB3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197657">
              <w:rPr>
                <w:rFonts w:ascii="Calibri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6406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0688" w14:textId="77777777" w:rsidR="00DF050D" w:rsidRPr="00197657" w:rsidRDefault="00DF050D" w:rsidP="009B4B5D">
            <w:pPr>
              <w:rPr>
                <w:rFonts w:ascii="Calibri" w:hAnsi="Calibri" w:cs="Calibri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6CC5" w14:textId="77777777" w:rsidR="00DF050D" w:rsidRPr="0019765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817A" w14:textId="77777777" w:rsidR="00DF050D" w:rsidRPr="0019765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2333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0D7FBA04" w14:textId="77777777" w:rsidTr="009B4B5D">
        <w:trPr>
          <w:trHeight w:val="4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9971E7A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578F0EF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închirierea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sedii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inclusiv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depozite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spații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desfășurarea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diverselor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activițăți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ale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echipamente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vehicule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diverse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bunuri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2BBFC6A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7734FFF5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74C4D8B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5547AAEE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97559B5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5FF4826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2A6AB92A" w14:textId="77777777" w:rsidTr="009B4B5D">
        <w:trPr>
          <w:trHeight w:val="4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80FE79E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5359322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leasing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fără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achiziție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(leasing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operațional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(rate de leasing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operațional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plătite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pentru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: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echipamente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vehicule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diverse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bunuri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mobile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și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imobile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35A473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796A9D8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A297B97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747710F7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6D2CE04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03633B7" w14:textId="77777777" w:rsidR="00DF050D" w:rsidRPr="00197657" w:rsidRDefault="00DF050D" w:rsidP="009B4B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323D69D5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B4E5740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77607AB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Utilităţi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61107A9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65F9E6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D4BF416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5DFCBB4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5969ED2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E579D6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37696339" w14:textId="77777777" w:rsidTr="009B4B5D">
        <w:trPr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911D0E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8.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B87A3BA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Servicii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administrare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clădirilor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o-RO"/>
              </w:rPr>
              <w:t>Intreprinderilor</w:t>
            </w:r>
            <w:proofErr w:type="spellEnd"/>
          </w:p>
          <w:p w14:paraId="5DA0FBC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3E8AA2A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FD4B3B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DFE9478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A92B38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8FD5C11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AC1C9D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57655A58" w14:textId="77777777" w:rsidTr="009B4B5D">
        <w:trPr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1104FEE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9D74F9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Servicii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întreţinere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reparare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echipamente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mijloace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</w:t>
            </w:r>
          </w:p>
          <w:p w14:paraId="6414ACBE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transport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833D5E9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7A1F9C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BF9031E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AF960FB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C0A30D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DFF54CF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10C2F96A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647D74E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D1BB668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Arhivare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documente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B31A346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A519910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769AC1D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BFCC24E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AB70825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AC05D2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20240AAC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2E7133A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11.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5D968FF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Amortizare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active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09DB8B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DC3C8D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AFC3505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88AF00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5266BD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E04259F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2E74C53A" w14:textId="77777777" w:rsidTr="009B4B5D">
        <w:trPr>
          <w:trHeight w:val="528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1BA2E05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lastRenderedPageBreak/>
              <w:t>12.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E843EDE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financiare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juridice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notariale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)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26CCEAC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341786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1B59C34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F364FFB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1A728E7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4D8DBC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7D52749B" w14:textId="77777777" w:rsidTr="009B4B5D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0AAD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C096910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58F7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C084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80D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CB3C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E79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23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4A1D143F" w14:textId="77777777" w:rsidTr="009B4B5D">
        <w:trPr>
          <w:trHeight w:val="97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F5057D7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13.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846C4E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Conectare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reţele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informatice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</w:p>
          <w:p w14:paraId="3DFD683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D935DE5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985ED36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1EA145A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C1B6B1C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2E8BD4F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05B349A6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4007512C" w14:textId="77777777" w:rsidTr="009B4B5D">
        <w:trPr>
          <w:trHeight w:val="12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89E9A27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78CA37B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informare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şi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publicitate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</w:p>
          <w:p w14:paraId="4968934E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BE7E736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A9DCE39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2FD1EC0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3916E83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D496B5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34A8851C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A55E63" w:rsidRPr="00197657" w14:paraId="5F245716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3C1E231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00F7080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Alte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cheltuieli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aferente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funcţionării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întreprinderilor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B5BE4B3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F6166C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46B14353" w14:textId="77777777" w:rsidR="00DF050D" w:rsidRPr="00197657" w:rsidRDefault="00DF050D" w:rsidP="009B4B5D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970AF3B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12FF2960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61E31187" w14:textId="77777777" w:rsidR="00DF050D" w:rsidRPr="00197657" w:rsidRDefault="00DF050D" w:rsidP="009B4B5D">
            <w:pPr>
              <w:jc w:val="right"/>
              <w:rPr>
                <w:color w:val="000000"/>
                <w:sz w:val="20"/>
                <w:szCs w:val="20"/>
                <w:lang w:eastAsia="ro-RO"/>
              </w:rPr>
            </w:pPr>
          </w:p>
        </w:tc>
      </w:tr>
      <w:tr w:rsidR="00DF050D" w:rsidRPr="00197657" w14:paraId="5E21BAB8" w14:textId="77777777" w:rsidTr="009B4B5D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82D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060" w14:textId="77777777" w:rsidR="00DF050D" w:rsidRPr="00197657" w:rsidRDefault="00DF050D" w:rsidP="009B4B5D">
            <w:pPr>
              <w:rPr>
                <w:b/>
                <w:bCs/>
                <w:color w:val="000000"/>
                <w:lang w:eastAsia="ro-RO"/>
              </w:rPr>
            </w:pPr>
            <w:r w:rsidRPr="00197657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BE66" w14:textId="77777777" w:rsidR="00DF050D" w:rsidRPr="00197657" w:rsidRDefault="00DF050D" w:rsidP="009B4B5D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1BA2" w14:textId="77777777" w:rsidR="00DF050D" w:rsidRPr="00197657" w:rsidRDefault="00DF050D" w:rsidP="009B4B5D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E1C1" w14:textId="77777777" w:rsidR="00DF050D" w:rsidRPr="00197657" w:rsidRDefault="00DF050D" w:rsidP="009B4B5D">
            <w:pPr>
              <w:jc w:val="right"/>
              <w:rPr>
                <w:b/>
                <w:bCs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8307" w14:textId="77777777" w:rsidR="00DF050D" w:rsidRPr="00197657" w:rsidRDefault="00DF050D" w:rsidP="009B4B5D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7C2E" w14:textId="77777777" w:rsidR="00DF050D" w:rsidRPr="00197657" w:rsidRDefault="00DF050D" w:rsidP="009B4B5D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EC59" w14:textId="77777777" w:rsidR="00DF050D" w:rsidRPr="00197657" w:rsidRDefault="00DF050D" w:rsidP="009B4B5D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</w:tr>
      <w:tr w:rsidR="00DF050D" w:rsidRPr="00197657" w14:paraId="4CC5C508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FB03" w14:textId="77777777" w:rsidR="00DF050D" w:rsidRPr="00197657" w:rsidRDefault="00DF050D" w:rsidP="009B4B5D">
            <w:pPr>
              <w:jc w:val="right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7796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72A2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9315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6B7C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7299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4FD8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D966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0647" w14:textId="77777777" w:rsidR="00DF050D" w:rsidRPr="00197657" w:rsidRDefault="00DF050D" w:rsidP="009B4B5D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1AD0535E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ABAE" w14:textId="77777777" w:rsidR="00DF050D" w:rsidRPr="00197657" w:rsidRDefault="00DF050D" w:rsidP="009B4B5D">
            <w:pPr>
              <w:jc w:val="right"/>
              <w:rPr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2201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5A81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CE0C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6B44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DF6E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3CA0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2B2C6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17F1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5C3F939C" w14:textId="77777777" w:rsidTr="009B4B5D">
        <w:trPr>
          <w:trHeight w:val="2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652" w14:textId="77777777" w:rsidR="00DF050D" w:rsidRPr="00197657" w:rsidRDefault="00DF050D" w:rsidP="009B4B5D">
            <w:pPr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1F8" w14:textId="77777777" w:rsidR="00DF050D" w:rsidRPr="00197657" w:rsidRDefault="00DF050D" w:rsidP="009B4B5D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A30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Valoare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BE24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Calcul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15E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605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5FEC663B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0B1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1AF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Valoarea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totală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proiectului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, </w:t>
            </w:r>
            <w:r w:rsidRPr="00197657">
              <w:rPr>
                <w:color w:val="000000"/>
                <w:sz w:val="20"/>
                <w:szCs w:val="20"/>
                <w:lang w:eastAsia="ro-RO"/>
              </w:rPr>
              <w:t>din care: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6EE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8EE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= </w:t>
            </w:r>
            <w:proofErr w:type="spellStart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I.a.</w:t>
            </w:r>
            <w:proofErr w:type="spellEnd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+ </w:t>
            </w:r>
            <w:proofErr w:type="spellStart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I.b</w:t>
            </w:r>
            <w:proofErr w:type="spellEnd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.+ 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EA9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F2F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6DE3CFBF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BC3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I.a.</w:t>
            </w:r>
            <w:proofErr w:type="spellEnd"/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D768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Valoarea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eligibilă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proiectului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(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inclusiv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TVA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nedeductibilă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>*)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7352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FA7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= total col. 7 din </w:t>
            </w:r>
            <w:proofErr w:type="spellStart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Buget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2B9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9A4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713D9038" w14:textId="77777777" w:rsidTr="009B4B5D">
        <w:trPr>
          <w:trHeight w:val="288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D4B0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I.b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4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8FC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Valoarea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neeligibilă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proiectului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(TVA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deductibilă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aferentă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cheltuielilor</w:t>
            </w:r>
            <w:proofErr w:type="spellEnd"/>
            <w:r w:rsidRPr="00197657">
              <w:rPr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color w:val="000000"/>
                <w:sz w:val="20"/>
                <w:szCs w:val="20"/>
                <w:lang w:eastAsia="ro-RO"/>
              </w:rPr>
              <w:t>eligibile</w:t>
            </w:r>
            <w:proofErr w:type="spellEnd"/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D53E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01F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= total col. 6 din </w:t>
            </w:r>
            <w:proofErr w:type="spellStart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Buget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B82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78C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7DA93174" w14:textId="77777777" w:rsidTr="009B4B5D">
        <w:trPr>
          <w:trHeight w:val="288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B6CB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6CB9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364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250" w14:textId="77777777" w:rsidR="00DF050D" w:rsidRPr="00197657" w:rsidRDefault="00DF050D" w:rsidP="009B4B5D">
            <w:pPr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645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92C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24A675F2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4BC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II.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B68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Contribuţia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proprie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solicitantului</w:t>
            </w:r>
            <w:proofErr w:type="spellEnd"/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58F8" w14:textId="77777777" w:rsidR="00DF050D" w:rsidRPr="00197657" w:rsidRDefault="00DF050D" w:rsidP="009B4B5D">
            <w:pPr>
              <w:jc w:val="center"/>
              <w:rPr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0CE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= total col. 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04F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21C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197657" w14:paraId="3076B775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A1E" w14:textId="77777777" w:rsidR="00DF050D" w:rsidRPr="00197657" w:rsidRDefault="00DF050D" w:rsidP="009B4B5D">
            <w:pPr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III.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307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Finanţare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nerambursabilă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solicitată</w:t>
            </w:r>
            <w:proofErr w:type="spellEnd"/>
            <w:r w:rsidRPr="00197657">
              <w:rPr>
                <w:b/>
                <w:bCs/>
                <w:color w:val="000000"/>
                <w:sz w:val="20"/>
                <w:szCs w:val="20"/>
                <w:lang w:eastAsia="ro-RO"/>
              </w:rPr>
              <w:t>**)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ADF" w14:textId="77777777" w:rsidR="00DF050D" w:rsidRPr="00197657" w:rsidRDefault="00DF050D" w:rsidP="009B4B5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A38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= </w:t>
            </w:r>
            <w:proofErr w:type="spellStart"/>
            <w:r w:rsidRPr="00197657">
              <w:rPr>
                <w:i/>
                <w:iCs/>
                <w:color w:val="000000"/>
                <w:sz w:val="20"/>
                <w:szCs w:val="20"/>
                <w:lang w:eastAsia="ro-RO"/>
              </w:rPr>
              <w:t>I.a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DE6" w14:textId="77777777" w:rsidR="00DF050D" w:rsidRPr="00197657" w:rsidRDefault="00DF050D" w:rsidP="009B4B5D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BC4E" w14:textId="77777777" w:rsidR="00DF050D" w:rsidRPr="00197657" w:rsidRDefault="00DF050D" w:rsidP="009B4B5D">
            <w:pPr>
              <w:rPr>
                <w:sz w:val="20"/>
                <w:szCs w:val="20"/>
                <w:lang w:eastAsia="ro-RO"/>
              </w:rPr>
            </w:pPr>
          </w:p>
        </w:tc>
      </w:tr>
      <w:tr w:rsidR="00DF050D" w:rsidRPr="00A55E63" w14:paraId="381C4B05" w14:textId="77777777" w:rsidTr="009B4B5D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30B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  <w:r w:rsidRPr="00A55E63">
              <w:rPr>
                <w:b/>
                <w:sz w:val="20"/>
                <w:szCs w:val="20"/>
                <w:lang w:eastAsia="ro-RO"/>
              </w:rPr>
              <w:t xml:space="preserve"> </w:t>
            </w:r>
          </w:p>
          <w:p w14:paraId="2F0F5809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7AB11F57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780C5725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0C78211A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779AA341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0275F964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02ED1FB6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455803A2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5C90440D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258F9DA3" w14:textId="77777777" w:rsidR="00DF050D" w:rsidRPr="00A55E63" w:rsidRDefault="00DF050D" w:rsidP="00DF050D">
            <w:pPr>
              <w:rPr>
                <w:b/>
                <w:sz w:val="20"/>
                <w:szCs w:val="20"/>
                <w:lang w:eastAsia="ro-RO"/>
              </w:rPr>
            </w:pPr>
          </w:p>
          <w:p w14:paraId="119F33CF" w14:textId="77777777" w:rsidR="00DF050D" w:rsidRPr="00A55E63" w:rsidRDefault="00DF050D" w:rsidP="00A55E63">
            <w:pPr>
              <w:jc w:val="both"/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B84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D16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F6E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204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264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F1F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C54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3DB" w14:textId="77777777" w:rsidR="00DF050D" w:rsidRPr="00A55E63" w:rsidRDefault="00DF050D" w:rsidP="009B4B5D">
            <w:pPr>
              <w:rPr>
                <w:b/>
                <w:sz w:val="20"/>
                <w:szCs w:val="20"/>
                <w:lang w:eastAsia="ro-RO"/>
              </w:rPr>
            </w:pPr>
          </w:p>
        </w:tc>
      </w:tr>
    </w:tbl>
    <w:p w14:paraId="3076DD14" w14:textId="77777777" w:rsidR="00DF050D" w:rsidRPr="00A55E63" w:rsidRDefault="00A55E63" w:rsidP="00AA5D8D">
      <w:pPr>
        <w:rPr>
          <w:b/>
          <w:lang w:val="ro-RO"/>
        </w:rPr>
      </w:pPr>
      <w:r w:rsidRPr="00A55E63">
        <w:rPr>
          <w:b/>
          <w:lang w:val="ro-RO"/>
        </w:rPr>
        <w:t>Dimensionare investitie</w:t>
      </w:r>
    </w:p>
    <w:tbl>
      <w:tblPr>
        <w:tblW w:w="12270" w:type="dxa"/>
        <w:tblLook w:val="04A0" w:firstRow="1" w:lastRow="0" w:firstColumn="1" w:lastColumn="0" w:noHBand="0" w:noVBand="1"/>
      </w:tblPr>
      <w:tblGrid>
        <w:gridCol w:w="5098"/>
        <w:gridCol w:w="930"/>
        <w:gridCol w:w="1513"/>
        <w:gridCol w:w="1444"/>
        <w:gridCol w:w="1365"/>
        <w:gridCol w:w="1588"/>
        <w:gridCol w:w="332"/>
      </w:tblGrid>
      <w:tr w:rsidR="00DF050D" w:rsidRPr="00282EF7" w14:paraId="7E089385" w14:textId="77777777" w:rsidTr="00DF050D">
        <w:trPr>
          <w:trHeight w:val="71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0F12" w14:textId="77777777" w:rsidR="00DF050D" w:rsidRPr="00282EF7" w:rsidRDefault="00DF050D" w:rsidP="009B4B5D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bookmarkStart w:id="16" w:name="RANGE!A4:H23"/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Elemente</w:t>
            </w:r>
            <w:proofErr w:type="spellEnd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investitie</w:t>
            </w:r>
            <w:bookmarkEnd w:id="16"/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1853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Nr.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buc</w:t>
            </w:r>
            <w:proofErr w:type="spellEnd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32D8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fara</w:t>
            </w:r>
            <w:proofErr w:type="spellEnd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tva</w:t>
            </w:r>
            <w:proofErr w:type="spellEnd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/</w:t>
            </w: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buc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6AB3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total </w:t>
            </w: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buc</w:t>
            </w:r>
            <w:proofErr w:type="spellEnd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fara</w:t>
            </w:r>
            <w:proofErr w:type="spellEnd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tva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33E4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TVA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63A8" w14:textId="77777777" w:rsidR="00DF050D" w:rsidRPr="00282EF7" w:rsidRDefault="00A55E63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ro-RO"/>
              </w:rPr>
              <w:t>Valoare</w:t>
            </w:r>
            <w:proofErr w:type="spellEnd"/>
            <w:r>
              <w:rPr>
                <w:rFonts w:ascii="Calibri" w:hAnsi="Calibri" w:cs="Calibri"/>
                <w:b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o-RO"/>
              </w:rPr>
              <w:t>totala</w:t>
            </w:r>
            <w:proofErr w:type="spellEnd"/>
            <w:r w:rsidR="00DF050D" w:rsidRPr="00282EF7">
              <w:rPr>
                <w:rFonts w:ascii="Calibri" w:hAnsi="Calibri" w:cs="Calibri"/>
                <w:b/>
                <w:bCs/>
                <w:lang w:eastAsia="ro-RO"/>
              </w:rPr>
              <w:t xml:space="preserve"> lei cu TVA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F5DB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2A1ABC01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41AA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E369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0604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9D40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52E7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39AA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0F1E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404CDCBE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3E7D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303A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13B6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0382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7CA1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DD45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5D0F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64E6E2F2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4C20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3F10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480B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91F6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342E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89D4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4E91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2060F7DD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48B1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5B8F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4BB2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E832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9BA9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5F8A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ED01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6DF80A17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8B1D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A95C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EF62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6EF3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2CC8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B997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B3E3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277D5D4F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13A8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053F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2D55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01D9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D84B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95D4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C507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ro-RO"/>
              </w:rPr>
            </w:pPr>
          </w:p>
        </w:tc>
      </w:tr>
      <w:tr w:rsidR="00DF050D" w:rsidRPr="00282EF7" w14:paraId="61772769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6948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B0DF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19F4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6F4C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7F4B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1B11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2535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ro-RO"/>
              </w:rPr>
            </w:pPr>
          </w:p>
        </w:tc>
      </w:tr>
      <w:tr w:rsidR="00DF050D" w:rsidRPr="00282EF7" w14:paraId="60385F85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DA16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49E5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B01A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D473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1520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1BD5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7E7E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7535D7F6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508C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05E4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DF8F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41B8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28B5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5AB5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9903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4DD5D45D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EA56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A35C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CA26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09D2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73FC" w14:textId="77777777" w:rsidR="00DF050D" w:rsidRPr="00282EF7" w:rsidRDefault="00DF050D" w:rsidP="009B4B5D">
            <w:pPr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7B52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9F86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  <w:tr w:rsidR="00DF050D" w:rsidRPr="00282EF7" w14:paraId="110E1561" w14:textId="77777777" w:rsidTr="00DF050D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7EF" w14:textId="77777777" w:rsidR="00DF050D" w:rsidRPr="00282EF7" w:rsidRDefault="00DF050D" w:rsidP="009B4B5D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EA1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  <w:r w:rsidRPr="00282EF7">
              <w:rPr>
                <w:rFonts w:ascii="Calibri" w:hAnsi="Calibri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AFD0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7051" w14:textId="77777777" w:rsidR="00DF050D" w:rsidRPr="00282EF7" w:rsidRDefault="00DF050D" w:rsidP="009B4B5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9E47" w14:textId="77777777" w:rsidR="00DF050D" w:rsidRPr="00282EF7" w:rsidRDefault="00DF050D" w:rsidP="009B4B5D">
            <w:pPr>
              <w:rPr>
                <w:rFonts w:ascii="Calibri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F53D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1122" w14:textId="77777777" w:rsidR="00DF050D" w:rsidRPr="00282EF7" w:rsidRDefault="00DF050D" w:rsidP="009B4B5D">
            <w:pPr>
              <w:jc w:val="center"/>
              <w:rPr>
                <w:rFonts w:ascii="Calibri" w:hAnsi="Calibri" w:cs="Calibri"/>
                <w:b/>
                <w:bCs/>
                <w:lang w:eastAsia="ro-RO"/>
              </w:rPr>
            </w:pPr>
          </w:p>
        </w:tc>
      </w:tr>
    </w:tbl>
    <w:p w14:paraId="6456DD6A" w14:textId="77777777" w:rsidR="00DF050D" w:rsidRDefault="00DF050D" w:rsidP="00AA5D8D">
      <w:pPr>
        <w:rPr>
          <w:lang w:val="ro-RO"/>
        </w:rPr>
      </w:pPr>
      <w:r>
        <w:rPr>
          <w:lang w:val="ro-RO"/>
        </w:rPr>
        <w:br w:type="page"/>
      </w:r>
    </w:p>
    <w:p w14:paraId="737907AB" w14:textId="77777777" w:rsidR="00DF050D" w:rsidRPr="0089362E" w:rsidRDefault="00DF050D" w:rsidP="00AA5D8D">
      <w:pPr>
        <w:rPr>
          <w:lang w:val="ro-RO"/>
        </w:rPr>
      </w:pPr>
    </w:p>
    <w:p w14:paraId="05281500" w14:textId="77777777" w:rsidR="00AA5D8D" w:rsidRPr="00720BA7" w:rsidRDefault="00AA5D8D" w:rsidP="00C064CE">
      <w:pPr>
        <w:pStyle w:val="Heading1"/>
      </w:pPr>
      <w:bookmarkStart w:id="17" w:name="_Toc509038442"/>
      <w:r>
        <w:t xml:space="preserve">10. </w:t>
      </w:r>
      <w:r w:rsidRPr="007A2025">
        <w:t xml:space="preserve">JUSTIFICAREA NECESITĂŢII FINANŢĂRII NERAMBURSABILE </w:t>
      </w:r>
      <w:bookmarkEnd w:id="17"/>
    </w:p>
    <w:p w14:paraId="6DBA4770" w14:textId="77777777" w:rsidR="00AA5D8D" w:rsidRPr="00720BA7" w:rsidRDefault="00AA5D8D" w:rsidP="00AA5D8D">
      <w:pPr>
        <w:pStyle w:val="head4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20BA7">
        <w:rPr>
          <w:rFonts w:ascii="Times New Roman" w:hAnsi="Times New Roman" w:cs="Times New Roman"/>
          <w:b w:val="0"/>
          <w:noProof/>
          <w:sz w:val="24"/>
          <w:szCs w:val="24"/>
        </w:rPr>
        <w:t xml:space="preserve">Beneficiile aduse de finanţare şi modul în care finanţarea va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solutiona</w:t>
      </w:r>
      <w:r w:rsidRPr="00720BA7">
        <w:rPr>
          <w:rFonts w:ascii="Times New Roman" w:hAnsi="Times New Roman" w:cs="Times New Roman"/>
          <w:b w:val="0"/>
          <w:noProof/>
          <w:sz w:val="24"/>
          <w:szCs w:val="24"/>
        </w:rPr>
        <w:t xml:space="preserve"> problemele beneficiarului; de ce este necesară finanţarea.</w:t>
      </w:r>
    </w:p>
    <w:p w14:paraId="1E53747F" w14:textId="77777777" w:rsidR="00AA5D8D" w:rsidRDefault="00AA5D8D" w:rsidP="00AA5D8D">
      <w:pPr>
        <w:autoSpaceDE w:val="0"/>
        <w:autoSpaceDN w:val="0"/>
        <w:adjustRightInd w:val="0"/>
        <w:ind w:left="840"/>
        <w:rPr>
          <w:b/>
          <w:noProof/>
          <w:lang w:val="ro-RO"/>
        </w:rPr>
      </w:pPr>
    </w:p>
    <w:p w14:paraId="02A8F9B1" w14:textId="77777777" w:rsidR="00AA5D8D" w:rsidRPr="00720BA7" w:rsidRDefault="00AA5D8D" w:rsidP="00C064CE">
      <w:pPr>
        <w:pStyle w:val="Heading1"/>
      </w:pPr>
      <w:bookmarkStart w:id="18" w:name="_Toc509038443"/>
      <w:r>
        <w:t>11. S</w:t>
      </w:r>
      <w:r w:rsidRPr="00720BA7">
        <w:t>USTENABILITATEA PROIECTULUI</w:t>
      </w:r>
      <w:bookmarkEnd w:id="18"/>
    </w:p>
    <w:p w14:paraId="277FAEB4" w14:textId="77777777" w:rsidR="00AA5D8D" w:rsidRPr="00720BA7" w:rsidRDefault="00AA5D8D" w:rsidP="00AA5D8D">
      <w:pPr>
        <w:autoSpaceDE w:val="0"/>
        <w:autoSpaceDN w:val="0"/>
        <w:adjustRightInd w:val="0"/>
        <w:rPr>
          <w:b/>
          <w:noProof/>
          <w:lang w:val="ro-RO"/>
        </w:rPr>
      </w:pPr>
    </w:p>
    <w:p w14:paraId="685DFA18" w14:textId="77777777" w:rsidR="00AA5D8D" w:rsidRPr="00720BA7" w:rsidRDefault="00AA5D8D" w:rsidP="00AA5D8D">
      <w:pPr>
        <w:rPr>
          <w:noProof/>
          <w:lang w:val="ro-RO"/>
        </w:rPr>
      </w:pPr>
      <w:r w:rsidRPr="00720BA7">
        <w:rPr>
          <w:noProof/>
          <w:lang w:val="ro-RO"/>
        </w:rPr>
        <w:t>Solicitantul va completa obligatoriu următoarele date:</w:t>
      </w:r>
    </w:p>
    <w:p w14:paraId="78505F3B" w14:textId="77777777" w:rsidR="00AA5D8D" w:rsidRPr="00720BA7" w:rsidRDefault="00AA5D8D" w:rsidP="00AA5D8D">
      <w:pPr>
        <w:numPr>
          <w:ilvl w:val="0"/>
          <w:numId w:val="15"/>
        </w:numPr>
        <w:rPr>
          <w:noProof/>
          <w:lang w:val="ro-RO"/>
        </w:rPr>
      </w:pPr>
      <w:r w:rsidRPr="00720BA7">
        <w:rPr>
          <w:noProof/>
          <w:lang w:val="ro-RO"/>
        </w:rPr>
        <w:t xml:space="preserve">Se vor corela proiecţiile financiare pentru </w:t>
      </w:r>
      <w:r>
        <w:rPr>
          <w:noProof/>
          <w:lang w:val="ro-RO"/>
        </w:rPr>
        <w:t>PERIOADA DE IMPLEMENTARE, MONITORIZA</w:t>
      </w:r>
      <w:r w:rsidR="00A164ED">
        <w:rPr>
          <w:noProof/>
          <w:lang w:val="ro-RO"/>
        </w:rPr>
        <w:t xml:space="preserve">RE SI SUSTENABILITATE – MINIM 18 </w:t>
      </w:r>
      <w:r>
        <w:rPr>
          <w:noProof/>
          <w:lang w:val="ro-RO"/>
        </w:rPr>
        <w:t xml:space="preserve"> LUNI</w:t>
      </w:r>
    </w:p>
    <w:p w14:paraId="3E624595" w14:textId="77777777" w:rsidR="00AA5D8D" w:rsidRDefault="00DB2756" w:rsidP="00AA5D8D">
      <w:pPr>
        <w:numPr>
          <w:ilvl w:val="0"/>
          <w:numId w:val="15"/>
        </w:numPr>
        <w:rPr>
          <w:noProof/>
          <w:lang w:val="ro-RO"/>
        </w:rPr>
      </w:pPr>
      <w:r>
        <w:rPr>
          <w:noProof/>
          <w:lang w:val="ro-RO"/>
        </w:rPr>
        <w:t>Se va</w:t>
      </w:r>
      <w:r w:rsidR="00AA5D8D" w:rsidRPr="00720BA7">
        <w:rPr>
          <w:noProof/>
          <w:lang w:val="ro-RO"/>
        </w:rPr>
        <w:t xml:space="preserve"> </w:t>
      </w:r>
      <w:r w:rsidR="00B46E76">
        <w:rPr>
          <w:noProof/>
          <w:lang w:val="ro-RO"/>
        </w:rPr>
        <w:t xml:space="preserve">mentionata contributia proprie </w:t>
      </w:r>
      <w:r w:rsidR="00AA5D8D" w:rsidRPr="00720BA7">
        <w:rPr>
          <w:noProof/>
          <w:lang w:val="ro-RO"/>
        </w:rPr>
        <w:t xml:space="preserve">în planul de </w:t>
      </w:r>
      <w:r w:rsidR="00AA5D8D">
        <w:rPr>
          <w:noProof/>
          <w:lang w:val="ro-RO"/>
        </w:rPr>
        <w:t>afaceri</w:t>
      </w:r>
      <w:r w:rsidR="00B46E76">
        <w:rPr>
          <w:noProof/>
          <w:lang w:val="ro-RO"/>
        </w:rPr>
        <w:t xml:space="preserve"> - daca este cazul</w:t>
      </w:r>
      <w:r w:rsidR="00AA5D8D" w:rsidRPr="00720BA7">
        <w:rPr>
          <w:noProof/>
          <w:lang w:val="ro-RO"/>
        </w:rPr>
        <w:t xml:space="preserve"> (active existente sau care urmează a fi angajate de către beneficiar în a</w:t>
      </w:r>
      <w:r w:rsidR="00B46E76">
        <w:rPr>
          <w:noProof/>
          <w:lang w:val="ro-RO"/>
        </w:rPr>
        <w:t>ctivitatea curentă a societăţii</w:t>
      </w:r>
      <w:r w:rsidR="00AA5D8D" w:rsidRPr="00720BA7">
        <w:rPr>
          <w:noProof/>
          <w:lang w:val="ro-RO"/>
        </w:rPr>
        <w:t>: ex. autoutilitară, sediul social etc.);</w:t>
      </w:r>
    </w:p>
    <w:p w14:paraId="5B143560" w14:textId="77777777" w:rsidR="00DB2756" w:rsidRPr="008B0FB7" w:rsidRDefault="008B0FB7" w:rsidP="008B0FB7">
      <w:pPr>
        <w:numPr>
          <w:ilvl w:val="0"/>
          <w:numId w:val="15"/>
        </w:numPr>
        <w:rPr>
          <w:noProof/>
          <w:lang w:val="ro-RO"/>
        </w:rPr>
      </w:pPr>
      <w:r w:rsidRPr="008B0FB7">
        <w:rPr>
          <w:noProof/>
          <w:lang w:val="ro-RO"/>
        </w:rPr>
        <w:t>Solicitantul dovedeste capa</w:t>
      </w:r>
      <w:r w:rsidR="003C2F18">
        <w:rPr>
          <w:noProof/>
          <w:lang w:val="ro-RO"/>
        </w:rPr>
        <w:t>citatea de a asigura mentinerea</w:t>
      </w:r>
      <w:r w:rsidRPr="008B0FB7">
        <w:rPr>
          <w:noProof/>
          <w:lang w:val="ro-RO"/>
        </w:rPr>
        <w:t>,</w:t>
      </w:r>
      <w:r w:rsidR="003C2F18">
        <w:rPr>
          <w:noProof/>
          <w:lang w:val="ro-RO"/>
        </w:rPr>
        <w:t xml:space="preserve"> </w:t>
      </w:r>
      <w:r w:rsidRPr="008B0FB7">
        <w:rPr>
          <w:noProof/>
          <w:lang w:val="ro-RO"/>
        </w:rPr>
        <w:t>întretinerea si functionarea investitiei/ întreprinderii, dupa încheierea</w:t>
      </w:r>
      <w:r w:rsidR="003C2F18">
        <w:rPr>
          <w:noProof/>
          <w:lang w:val="ro-RO"/>
        </w:rPr>
        <w:t xml:space="preserve"> proiectului si încetarea finant</w:t>
      </w:r>
      <w:r w:rsidRPr="008B0FB7">
        <w:rPr>
          <w:noProof/>
          <w:lang w:val="ro-RO"/>
        </w:rPr>
        <w:t>arii nerambursabile</w:t>
      </w:r>
    </w:p>
    <w:p w14:paraId="31509252" w14:textId="77777777" w:rsidR="00AA5D8D" w:rsidRPr="00720BA7" w:rsidRDefault="00AA5D8D" w:rsidP="00AA5D8D">
      <w:pPr>
        <w:rPr>
          <w:noProof/>
          <w:lang w:val="ro-RO"/>
        </w:rPr>
      </w:pPr>
    </w:p>
    <w:p w14:paraId="7B0A2396" w14:textId="77777777" w:rsidR="005746C4" w:rsidRDefault="005746C4" w:rsidP="00A55049">
      <w:pPr>
        <w:rPr>
          <w:noProof/>
          <w:sz w:val="28"/>
          <w:szCs w:val="28"/>
          <w:lang w:val="ro-RO"/>
        </w:rPr>
      </w:pPr>
    </w:p>
    <w:p w14:paraId="4F041C7D" w14:textId="77777777" w:rsidR="00AA5D8D" w:rsidRDefault="00AA5D8D" w:rsidP="00A55049">
      <w:pPr>
        <w:rPr>
          <w:noProof/>
          <w:sz w:val="28"/>
          <w:szCs w:val="28"/>
          <w:lang w:val="ro-RO"/>
        </w:rPr>
      </w:pPr>
    </w:p>
    <w:sectPr w:rsidR="00AA5D8D" w:rsidSect="00DF050D">
      <w:pgSz w:w="15840" w:h="12240" w:orient="landscape"/>
      <w:pgMar w:top="1166" w:right="720" w:bottom="80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FA54" w14:textId="77777777" w:rsidR="001E6FEF" w:rsidRDefault="001E6FEF">
      <w:r>
        <w:separator/>
      </w:r>
    </w:p>
  </w:endnote>
  <w:endnote w:type="continuationSeparator" w:id="0">
    <w:p w14:paraId="5D3EE9F6" w14:textId="77777777" w:rsidR="001E6FEF" w:rsidRDefault="001E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1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8F16" w14:textId="77777777" w:rsidR="00FF7CB1" w:rsidRDefault="00FF7CB1" w:rsidP="00EA1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F341B" w14:textId="77777777" w:rsidR="00FF7CB1" w:rsidRDefault="00FF7CB1" w:rsidP="00EA1E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D2F" w14:textId="590B401C" w:rsidR="00FF7CB1" w:rsidRDefault="00FF19F5" w:rsidP="00FF19F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3709CB4" wp14:editId="19792F3B">
          <wp:simplePos x="0" y="0"/>
          <wp:positionH relativeFrom="page">
            <wp:posOffset>-10795</wp:posOffset>
          </wp:positionH>
          <wp:positionV relativeFrom="page">
            <wp:posOffset>9527884</wp:posOffset>
          </wp:positionV>
          <wp:extent cx="7571740" cy="1048385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69376" w14:textId="7D12E5EA" w:rsidR="00FF7CB1" w:rsidRPr="00467783" w:rsidRDefault="00332151" w:rsidP="008B6E5B">
    <w:pPr>
      <w:pStyle w:val="Footer"/>
      <w:ind w:right="360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3254A20" wp14:editId="18995A23">
          <wp:simplePos x="0" y="0"/>
          <wp:positionH relativeFrom="margin">
            <wp:posOffset>1243965</wp:posOffset>
          </wp:positionH>
          <wp:positionV relativeFrom="paragraph">
            <wp:posOffset>6395720</wp:posOffset>
          </wp:positionV>
          <wp:extent cx="7569835" cy="1045845"/>
          <wp:effectExtent l="0" t="0" r="0" b="1905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E23A025" wp14:editId="47C38475">
          <wp:simplePos x="0" y="0"/>
          <wp:positionH relativeFrom="margin">
            <wp:posOffset>1243965</wp:posOffset>
          </wp:positionH>
          <wp:positionV relativeFrom="paragraph">
            <wp:posOffset>6395720</wp:posOffset>
          </wp:positionV>
          <wp:extent cx="7569835" cy="1045845"/>
          <wp:effectExtent l="0" t="0" r="0" b="190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783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07A0" w14:textId="77777777" w:rsidR="001E6FEF" w:rsidRDefault="001E6FEF">
      <w:r>
        <w:separator/>
      </w:r>
    </w:p>
  </w:footnote>
  <w:footnote w:type="continuationSeparator" w:id="0">
    <w:p w14:paraId="11DF3CE3" w14:textId="77777777" w:rsidR="001E6FEF" w:rsidRDefault="001E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9E3B" w14:textId="77777777" w:rsidR="00FF7CB1" w:rsidRDefault="00156509">
    <w:pPr>
      <w:pStyle w:val="Header"/>
      <w:jc w:val="right"/>
    </w:pPr>
    <w:r w:rsidRPr="00C64DB8">
      <w:rPr>
        <w:rFonts w:ascii="Calibri" w:eastAsia="Calibri" w:hAnsi="Calibri"/>
        <w:noProof/>
      </w:rPr>
      <w:drawing>
        <wp:anchor distT="0" distB="0" distL="114300" distR="114300" simplePos="0" relativeHeight="251664384" behindDoc="0" locked="0" layoutInCell="1" allowOverlap="1" wp14:anchorId="0ACA002E" wp14:editId="6129D363">
          <wp:simplePos x="0" y="0"/>
          <wp:positionH relativeFrom="page">
            <wp:posOffset>1149291</wp:posOffset>
          </wp:positionH>
          <wp:positionV relativeFrom="paragraph">
            <wp:posOffset>119380</wp:posOffset>
          </wp:positionV>
          <wp:extent cx="5192395" cy="771525"/>
          <wp:effectExtent l="0" t="0" r="190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558EA546"/>
    <w:name w:val="WW8Num4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674FB"/>
    <w:multiLevelType w:val="hybridMultilevel"/>
    <w:tmpl w:val="2576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255E8">
      <w:start w:val="1"/>
      <w:numFmt w:val="lowerLetter"/>
      <w:lvlText w:val="%2."/>
      <w:lvlJc w:val="left"/>
      <w:pPr>
        <w:ind w:left="319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AE5"/>
    <w:multiLevelType w:val="multilevel"/>
    <w:tmpl w:val="6FC43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8D4C3B"/>
    <w:multiLevelType w:val="hybridMultilevel"/>
    <w:tmpl w:val="5E44B3E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71E"/>
    <w:multiLevelType w:val="hybridMultilevel"/>
    <w:tmpl w:val="F36637C0"/>
    <w:lvl w:ilvl="0" w:tplc="A69E9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6967"/>
    <w:multiLevelType w:val="hybridMultilevel"/>
    <w:tmpl w:val="7F3A78FC"/>
    <w:lvl w:ilvl="0" w:tplc="761CA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E73"/>
    <w:multiLevelType w:val="hybridMultilevel"/>
    <w:tmpl w:val="FE8E22E2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3557"/>
    <w:multiLevelType w:val="hybridMultilevel"/>
    <w:tmpl w:val="1AC41130"/>
    <w:lvl w:ilvl="0" w:tplc="FFFFFFFF">
      <w:start w:val="1"/>
      <w:numFmt w:val="bullet"/>
      <w:pStyle w:val="patratele"/>
      <w:lvlText w:val="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B562A"/>
    <w:multiLevelType w:val="hybridMultilevel"/>
    <w:tmpl w:val="69CE7D10"/>
    <w:lvl w:ilvl="0" w:tplc="AE929EE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E007B"/>
    <w:multiLevelType w:val="hybridMultilevel"/>
    <w:tmpl w:val="2D580C02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6051B"/>
    <w:multiLevelType w:val="hybridMultilevel"/>
    <w:tmpl w:val="1A2C59A6"/>
    <w:lvl w:ilvl="0" w:tplc="159C8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B2B2D"/>
    <w:multiLevelType w:val="hybridMultilevel"/>
    <w:tmpl w:val="7868B09E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21AE"/>
    <w:multiLevelType w:val="hybridMultilevel"/>
    <w:tmpl w:val="2E9A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E24D"/>
    <w:multiLevelType w:val="hybridMultilevel"/>
    <w:tmpl w:val="33BCFBA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E66057"/>
    <w:multiLevelType w:val="hybridMultilevel"/>
    <w:tmpl w:val="28443180"/>
    <w:lvl w:ilvl="0" w:tplc="77103524">
      <w:start w:val="10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37708BB"/>
    <w:multiLevelType w:val="hybridMultilevel"/>
    <w:tmpl w:val="44EA43A8"/>
    <w:lvl w:ilvl="0" w:tplc="159C8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7ABC"/>
    <w:multiLevelType w:val="hybridMultilevel"/>
    <w:tmpl w:val="5B9E3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4954"/>
    <w:multiLevelType w:val="hybridMultilevel"/>
    <w:tmpl w:val="46548E1C"/>
    <w:lvl w:ilvl="0" w:tplc="69D6A49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C3DEB"/>
    <w:multiLevelType w:val="hybridMultilevel"/>
    <w:tmpl w:val="352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5424"/>
    <w:multiLevelType w:val="multilevel"/>
    <w:tmpl w:val="527CB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21161D"/>
    <w:multiLevelType w:val="hybridMultilevel"/>
    <w:tmpl w:val="F702AE84"/>
    <w:lvl w:ilvl="0" w:tplc="23361ED4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4" w:hanging="360"/>
      </w:pPr>
    </w:lvl>
    <w:lvl w:ilvl="2" w:tplc="0418001B" w:tentative="1">
      <w:start w:val="1"/>
      <w:numFmt w:val="lowerRoman"/>
      <w:lvlText w:val="%3."/>
      <w:lvlJc w:val="right"/>
      <w:pPr>
        <w:ind w:left="1844" w:hanging="180"/>
      </w:pPr>
    </w:lvl>
    <w:lvl w:ilvl="3" w:tplc="0418000F" w:tentative="1">
      <w:start w:val="1"/>
      <w:numFmt w:val="decimal"/>
      <w:lvlText w:val="%4."/>
      <w:lvlJc w:val="left"/>
      <w:pPr>
        <w:ind w:left="2564" w:hanging="360"/>
      </w:pPr>
    </w:lvl>
    <w:lvl w:ilvl="4" w:tplc="04180019" w:tentative="1">
      <w:start w:val="1"/>
      <w:numFmt w:val="lowerLetter"/>
      <w:lvlText w:val="%5."/>
      <w:lvlJc w:val="left"/>
      <w:pPr>
        <w:ind w:left="3284" w:hanging="360"/>
      </w:pPr>
    </w:lvl>
    <w:lvl w:ilvl="5" w:tplc="0418001B" w:tentative="1">
      <w:start w:val="1"/>
      <w:numFmt w:val="lowerRoman"/>
      <w:lvlText w:val="%6."/>
      <w:lvlJc w:val="right"/>
      <w:pPr>
        <w:ind w:left="4004" w:hanging="180"/>
      </w:pPr>
    </w:lvl>
    <w:lvl w:ilvl="6" w:tplc="0418000F" w:tentative="1">
      <w:start w:val="1"/>
      <w:numFmt w:val="decimal"/>
      <w:lvlText w:val="%7."/>
      <w:lvlJc w:val="left"/>
      <w:pPr>
        <w:ind w:left="4724" w:hanging="360"/>
      </w:pPr>
    </w:lvl>
    <w:lvl w:ilvl="7" w:tplc="04180019" w:tentative="1">
      <w:start w:val="1"/>
      <w:numFmt w:val="lowerLetter"/>
      <w:lvlText w:val="%8."/>
      <w:lvlJc w:val="left"/>
      <w:pPr>
        <w:ind w:left="5444" w:hanging="360"/>
      </w:pPr>
    </w:lvl>
    <w:lvl w:ilvl="8" w:tplc="0418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3" w15:restartNumberingAfterBreak="0">
    <w:nsid w:val="56204028"/>
    <w:multiLevelType w:val="hybridMultilevel"/>
    <w:tmpl w:val="CBE2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698D"/>
    <w:multiLevelType w:val="hybridMultilevel"/>
    <w:tmpl w:val="29FE4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6E4424A"/>
    <w:multiLevelType w:val="hybridMultilevel"/>
    <w:tmpl w:val="45B22B5C"/>
    <w:lvl w:ilvl="0" w:tplc="E464650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1F7E96A0">
      <w:numFmt w:val="none"/>
      <w:lvlText w:val=""/>
      <w:lvlJc w:val="left"/>
      <w:pPr>
        <w:tabs>
          <w:tab w:val="num" w:pos="360"/>
        </w:tabs>
      </w:pPr>
    </w:lvl>
    <w:lvl w:ilvl="2" w:tplc="0AB40AAC">
      <w:numFmt w:val="none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C3D6039"/>
    <w:multiLevelType w:val="hybridMultilevel"/>
    <w:tmpl w:val="88EA09FA"/>
    <w:lvl w:ilvl="0" w:tplc="21180F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973ED"/>
    <w:multiLevelType w:val="hybridMultilevel"/>
    <w:tmpl w:val="7DE8C91C"/>
    <w:lvl w:ilvl="0" w:tplc="F5EAA2C8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55A2"/>
    <w:multiLevelType w:val="hybridMultilevel"/>
    <w:tmpl w:val="8BE077F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69416A"/>
    <w:multiLevelType w:val="hybridMultilevel"/>
    <w:tmpl w:val="8A0EAFB6"/>
    <w:lvl w:ilvl="0" w:tplc="A69E9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20D6D"/>
    <w:multiLevelType w:val="hybridMultilevel"/>
    <w:tmpl w:val="2DD6B8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75565"/>
    <w:multiLevelType w:val="hybridMultilevel"/>
    <w:tmpl w:val="EBACD6DE"/>
    <w:lvl w:ilvl="0" w:tplc="72F0D6BE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2610F"/>
    <w:multiLevelType w:val="hybridMultilevel"/>
    <w:tmpl w:val="294A4272"/>
    <w:lvl w:ilvl="0" w:tplc="E7C61B14">
      <w:start w:val="2"/>
      <w:numFmt w:val="upp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 w16cid:durableId="807819122">
    <w:abstractNumId w:val="25"/>
  </w:num>
  <w:num w:numId="2" w16cid:durableId="849878056">
    <w:abstractNumId w:val="8"/>
  </w:num>
  <w:num w:numId="3" w16cid:durableId="1653481467">
    <w:abstractNumId w:val="3"/>
  </w:num>
  <w:num w:numId="4" w16cid:durableId="873427798">
    <w:abstractNumId w:val="2"/>
  </w:num>
  <w:num w:numId="5" w16cid:durableId="487475499">
    <w:abstractNumId w:val="1"/>
  </w:num>
  <w:num w:numId="6" w16cid:durableId="1468937490">
    <w:abstractNumId w:val="21"/>
  </w:num>
  <w:num w:numId="7" w16cid:durableId="17512837">
    <w:abstractNumId w:val="30"/>
  </w:num>
  <w:num w:numId="8" w16cid:durableId="2068720568">
    <w:abstractNumId w:val="18"/>
  </w:num>
  <w:num w:numId="9" w16cid:durableId="99955351">
    <w:abstractNumId w:val="28"/>
  </w:num>
  <w:num w:numId="10" w16cid:durableId="888809186">
    <w:abstractNumId w:val="23"/>
  </w:num>
  <w:num w:numId="11" w16cid:durableId="404229639">
    <w:abstractNumId w:val="32"/>
  </w:num>
  <w:num w:numId="12" w16cid:durableId="1665359420">
    <w:abstractNumId w:val="0"/>
  </w:num>
  <w:num w:numId="13" w16cid:durableId="1582835334">
    <w:abstractNumId w:val="11"/>
  </w:num>
  <w:num w:numId="14" w16cid:durableId="1622881294">
    <w:abstractNumId w:val="31"/>
  </w:num>
  <w:num w:numId="15" w16cid:durableId="1241602151">
    <w:abstractNumId w:val="19"/>
  </w:num>
  <w:num w:numId="16" w16cid:durableId="673077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833159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30718593">
    <w:abstractNumId w:val="20"/>
  </w:num>
  <w:num w:numId="19" w16cid:durableId="546912974">
    <w:abstractNumId w:val="12"/>
  </w:num>
  <w:num w:numId="20" w16cid:durableId="2083134031">
    <w:abstractNumId w:val="7"/>
  </w:num>
  <w:num w:numId="21" w16cid:durableId="1505391213">
    <w:abstractNumId w:val="10"/>
  </w:num>
  <w:num w:numId="22" w16cid:durableId="1866207797">
    <w:abstractNumId w:val="27"/>
  </w:num>
  <w:num w:numId="23" w16cid:durableId="714742406">
    <w:abstractNumId w:val="17"/>
  </w:num>
  <w:num w:numId="24" w16cid:durableId="1278369555">
    <w:abstractNumId w:val="13"/>
  </w:num>
  <w:num w:numId="25" w16cid:durableId="344720587">
    <w:abstractNumId w:val="22"/>
  </w:num>
  <w:num w:numId="26" w16cid:durableId="839585434">
    <w:abstractNumId w:val="4"/>
  </w:num>
  <w:num w:numId="27" w16cid:durableId="893783988">
    <w:abstractNumId w:val="9"/>
  </w:num>
  <w:num w:numId="28" w16cid:durableId="1196888884">
    <w:abstractNumId w:val="15"/>
  </w:num>
  <w:num w:numId="29" w16cid:durableId="897280429">
    <w:abstractNumId w:val="16"/>
  </w:num>
  <w:num w:numId="30" w16cid:durableId="633144375">
    <w:abstractNumId w:val="24"/>
  </w:num>
  <w:num w:numId="31" w16cid:durableId="168562791">
    <w:abstractNumId w:val="20"/>
  </w:num>
  <w:num w:numId="32" w16cid:durableId="216090902">
    <w:abstractNumId w:val="5"/>
  </w:num>
  <w:num w:numId="33" w16cid:durableId="133330837">
    <w:abstractNumId w:val="29"/>
  </w:num>
  <w:num w:numId="34" w16cid:durableId="921641112">
    <w:abstractNumId w:val="26"/>
  </w:num>
  <w:num w:numId="35" w16cid:durableId="86456419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51"/>
    <w:rsid w:val="000029CC"/>
    <w:rsid w:val="0000302A"/>
    <w:rsid w:val="00004B31"/>
    <w:rsid w:val="00005A03"/>
    <w:rsid w:val="0000626D"/>
    <w:rsid w:val="000119AA"/>
    <w:rsid w:val="00013267"/>
    <w:rsid w:val="00015322"/>
    <w:rsid w:val="00015D57"/>
    <w:rsid w:val="0002090E"/>
    <w:rsid w:val="00021909"/>
    <w:rsid w:val="00023C9D"/>
    <w:rsid w:val="00024B9E"/>
    <w:rsid w:val="000319F0"/>
    <w:rsid w:val="000333B6"/>
    <w:rsid w:val="00033F14"/>
    <w:rsid w:val="00034588"/>
    <w:rsid w:val="000347D6"/>
    <w:rsid w:val="00035162"/>
    <w:rsid w:val="000376E4"/>
    <w:rsid w:val="00040210"/>
    <w:rsid w:val="00050DE0"/>
    <w:rsid w:val="00054F3F"/>
    <w:rsid w:val="0005552D"/>
    <w:rsid w:val="00056F40"/>
    <w:rsid w:val="000572A7"/>
    <w:rsid w:val="000612E1"/>
    <w:rsid w:val="00061D80"/>
    <w:rsid w:val="00062C91"/>
    <w:rsid w:val="00064AB6"/>
    <w:rsid w:val="0006521E"/>
    <w:rsid w:val="000711FF"/>
    <w:rsid w:val="00073276"/>
    <w:rsid w:val="00073541"/>
    <w:rsid w:val="00073593"/>
    <w:rsid w:val="00074546"/>
    <w:rsid w:val="00075288"/>
    <w:rsid w:val="000755A7"/>
    <w:rsid w:val="00075EC3"/>
    <w:rsid w:val="0007630D"/>
    <w:rsid w:val="00082F4A"/>
    <w:rsid w:val="0008308B"/>
    <w:rsid w:val="00083858"/>
    <w:rsid w:val="00084AD6"/>
    <w:rsid w:val="0008539C"/>
    <w:rsid w:val="0008615A"/>
    <w:rsid w:val="000866EF"/>
    <w:rsid w:val="0009442E"/>
    <w:rsid w:val="0009539E"/>
    <w:rsid w:val="00096F4D"/>
    <w:rsid w:val="0009711E"/>
    <w:rsid w:val="000A1DB8"/>
    <w:rsid w:val="000A31CF"/>
    <w:rsid w:val="000A3B30"/>
    <w:rsid w:val="000A3F06"/>
    <w:rsid w:val="000A44EC"/>
    <w:rsid w:val="000B3B23"/>
    <w:rsid w:val="000B421D"/>
    <w:rsid w:val="000B5C12"/>
    <w:rsid w:val="000B5C90"/>
    <w:rsid w:val="000C042C"/>
    <w:rsid w:val="000C3034"/>
    <w:rsid w:val="000C443D"/>
    <w:rsid w:val="000C5814"/>
    <w:rsid w:val="000C75A4"/>
    <w:rsid w:val="000D0467"/>
    <w:rsid w:val="000D2D31"/>
    <w:rsid w:val="000D3634"/>
    <w:rsid w:val="000D3ADA"/>
    <w:rsid w:val="000D406D"/>
    <w:rsid w:val="000D4112"/>
    <w:rsid w:val="000D4CCD"/>
    <w:rsid w:val="000D6965"/>
    <w:rsid w:val="000D7DCB"/>
    <w:rsid w:val="000E0F4B"/>
    <w:rsid w:val="000E12D1"/>
    <w:rsid w:val="000E6D76"/>
    <w:rsid w:val="000F1BAA"/>
    <w:rsid w:val="000F4243"/>
    <w:rsid w:val="000F62CD"/>
    <w:rsid w:val="001023AF"/>
    <w:rsid w:val="0010268D"/>
    <w:rsid w:val="00106102"/>
    <w:rsid w:val="00106283"/>
    <w:rsid w:val="00111EC2"/>
    <w:rsid w:val="00112D8B"/>
    <w:rsid w:val="0011617A"/>
    <w:rsid w:val="001213BB"/>
    <w:rsid w:val="00124EAA"/>
    <w:rsid w:val="00127831"/>
    <w:rsid w:val="0013035E"/>
    <w:rsid w:val="00131698"/>
    <w:rsid w:val="00135C66"/>
    <w:rsid w:val="00136899"/>
    <w:rsid w:val="00137554"/>
    <w:rsid w:val="001406C3"/>
    <w:rsid w:val="00140A98"/>
    <w:rsid w:val="001414BB"/>
    <w:rsid w:val="00144986"/>
    <w:rsid w:val="00146E5D"/>
    <w:rsid w:val="00147F3F"/>
    <w:rsid w:val="001535DD"/>
    <w:rsid w:val="00154D31"/>
    <w:rsid w:val="00156095"/>
    <w:rsid w:val="00156509"/>
    <w:rsid w:val="00156A43"/>
    <w:rsid w:val="00156D2A"/>
    <w:rsid w:val="0015788F"/>
    <w:rsid w:val="0016329A"/>
    <w:rsid w:val="0016474D"/>
    <w:rsid w:val="001649DF"/>
    <w:rsid w:val="00164E67"/>
    <w:rsid w:val="00164F92"/>
    <w:rsid w:val="0017230C"/>
    <w:rsid w:val="001754C8"/>
    <w:rsid w:val="00180323"/>
    <w:rsid w:val="00181BF6"/>
    <w:rsid w:val="001849FF"/>
    <w:rsid w:val="00191C3B"/>
    <w:rsid w:val="001935DF"/>
    <w:rsid w:val="00193A29"/>
    <w:rsid w:val="001961CD"/>
    <w:rsid w:val="001965FA"/>
    <w:rsid w:val="0019687B"/>
    <w:rsid w:val="00197402"/>
    <w:rsid w:val="00197926"/>
    <w:rsid w:val="001A031F"/>
    <w:rsid w:val="001A3D4C"/>
    <w:rsid w:val="001A502C"/>
    <w:rsid w:val="001A6610"/>
    <w:rsid w:val="001A6F37"/>
    <w:rsid w:val="001A7CFB"/>
    <w:rsid w:val="001B58EB"/>
    <w:rsid w:val="001C0D37"/>
    <w:rsid w:val="001C10F6"/>
    <w:rsid w:val="001C1BD7"/>
    <w:rsid w:val="001C23F6"/>
    <w:rsid w:val="001C26B9"/>
    <w:rsid w:val="001C3D98"/>
    <w:rsid w:val="001C554E"/>
    <w:rsid w:val="001C664E"/>
    <w:rsid w:val="001C72CE"/>
    <w:rsid w:val="001D0B57"/>
    <w:rsid w:val="001D2780"/>
    <w:rsid w:val="001E0F4D"/>
    <w:rsid w:val="001E16ED"/>
    <w:rsid w:val="001E28B6"/>
    <w:rsid w:val="001E397E"/>
    <w:rsid w:val="001E4DC5"/>
    <w:rsid w:val="001E6581"/>
    <w:rsid w:val="001E6FEF"/>
    <w:rsid w:val="001F16A1"/>
    <w:rsid w:val="001F44A7"/>
    <w:rsid w:val="001F4AAD"/>
    <w:rsid w:val="001F5705"/>
    <w:rsid w:val="001F6E06"/>
    <w:rsid w:val="001F7540"/>
    <w:rsid w:val="0020009A"/>
    <w:rsid w:val="0020010D"/>
    <w:rsid w:val="002038C7"/>
    <w:rsid w:val="00203DC4"/>
    <w:rsid w:val="00203E89"/>
    <w:rsid w:val="00205E6E"/>
    <w:rsid w:val="002074A5"/>
    <w:rsid w:val="00214343"/>
    <w:rsid w:val="00215E44"/>
    <w:rsid w:val="002177CC"/>
    <w:rsid w:val="00226194"/>
    <w:rsid w:val="0022784D"/>
    <w:rsid w:val="0023060B"/>
    <w:rsid w:val="002306C6"/>
    <w:rsid w:val="002310CF"/>
    <w:rsid w:val="00237483"/>
    <w:rsid w:val="00237CC2"/>
    <w:rsid w:val="00242309"/>
    <w:rsid w:val="00250730"/>
    <w:rsid w:val="00250916"/>
    <w:rsid w:val="00251AEA"/>
    <w:rsid w:val="00251B9E"/>
    <w:rsid w:val="00253338"/>
    <w:rsid w:val="00253FA2"/>
    <w:rsid w:val="00257438"/>
    <w:rsid w:val="00262DF1"/>
    <w:rsid w:val="0026354E"/>
    <w:rsid w:val="00265754"/>
    <w:rsid w:val="0026674D"/>
    <w:rsid w:val="00267645"/>
    <w:rsid w:val="00271364"/>
    <w:rsid w:val="00271D94"/>
    <w:rsid w:val="00272196"/>
    <w:rsid w:val="00272510"/>
    <w:rsid w:val="00273BDC"/>
    <w:rsid w:val="00273FFB"/>
    <w:rsid w:val="00275176"/>
    <w:rsid w:val="00275934"/>
    <w:rsid w:val="00280B81"/>
    <w:rsid w:val="00281945"/>
    <w:rsid w:val="00282980"/>
    <w:rsid w:val="00286E42"/>
    <w:rsid w:val="002878F2"/>
    <w:rsid w:val="00291100"/>
    <w:rsid w:val="00292677"/>
    <w:rsid w:val="00292FA4"/>
    <w:rsid w:val="002A03D8"/>
    <w:rsid w:val="002A059B"/>
    <w:rsid w:val="002A0C4C"/>
    <w:rsid w:val="002A4DF4"/>
    <w:rsid w:val="002A5ABA"/>
    <w:rsid w:val="002B3655"/>
    <w:rsid w:val="002B408D"/>
    <w:rsid w:val="002B58E5"/>
    <w:rsid w:val="002C0204"/>
    <w:rsid w:val="002C1B8D"/>
    <w:rsid w:val="002C3721"/>
    <w:rsid w:val="002C7791"/>
    <w:rsid w:val="002D10D7"/>
    <w:rsid w:val="002D2A04"/>
    <w:rsid w:val="002F0469"/>
    <w:rsid w:val="002F19FF"/>
    <w:rsid w:val="002F1B55"/>
    <w:rsid w:val="002F2E7F"/>
    <w:rsid w:val="002F4753"/>
    <w:rsid w:val="002F56F8"/>
    <w:rsid w:val="00300711"/>
    <w:rsid w:val="003047E2"/>
    <w:rsid w:val="00305AA9"/>
    <w:rsid w:val="003060CD"/>
    <w:rsid w:val="003074DD"/>
    <w:rsid w:val="00310610"/>
    <w:rsid w:val="00310F7B"/>
    <w:rsid w:val="003201B7"/>
    <w:rsid w:val="003222B6"/>
    <w:rsid w:val="003251F9"/>
    <w:rsid w:val="00327117"/>
    <w:rsid w:val="00327AF0"/>
    <w:rsid w:val="00331338"/>
    <w:rsid w:val="00332151"/>
    <w:rsid w:val="00332D3E"/>
    <w:rsid w:val="003330FB"/>
    <w:rsid w:val="00333A94"/>
    <w:rsid w:val="00342788"/>
    <w:rsid w:val="00344112"/>
    <w:rsid w:val="003505D2"/>
    <w:rsid w:val="00356DD1"/>
    <w:rsid w:val="003572AC"/>
    <w:rsid w:val="00357969"/>
    <w:rsid w:val="0036251B"/>
    <w:rsid w:val="003656ED"/>
    <w:rsid w:val="00370861"/>
    <w:rsid w:val="00370FAE"/>
    <w:rsid w:val="003714A0"/>
    <w:rsid w:val="003744A9"/>
    <w:rsid w:val="0037663E"/>
    <w:rsid w:val="00382C21"/>
    <w:rsid w:val="00384180"/>
    <w:rsid w:val="00386019"/>
    <w:rsid w:val="00387DCD"/>
    <w:rsid w:val="003913B6"/>
    <w:rsid w:val="00391B6C"/>
    <w:rsid w:val="00392E82"/>
    <w:rsid w:val="00393385"/>
    <w:rsid w:val="00394621"/>
    <w:rsid w:val="00394D5E"/>
    <w:rsid w:val="00395E1C"/>
    <w:rsid w:val="003A12B6"/>
    <w:rsid w:val="003A1A5A"/>
    <w:rsid w:val="003A1BF7"/>
    <w:rsid w:val="003A40C2"/>
    <w:rsid w:val="003A439E"/>
    <w:rsid w:val="003A4B7C"/>
    <w:rsid w:val="003A58B9"/>
    <w:rsid w:val="003A7C6A"/>
    <w:rsid w:val="003B0785"/>
    <w:rsid w:val="003B12D0"/>
    <w:rsid w:val="003B25B2"/>
    <w:rsid w:val="003B42F3"/>
    <w:rsid w:val="003B4F04"/>
    <w:rsid w:val="003B61DC"/>
    <w:rsid w:val="003B6587"/>
    <w:rsid w:val="003C07F2"/>
    <w:rsid w:val="003C1E66"/>
    <w:rsid w:val="003C29C3"/>
    <w:rsid w:val="003C2F18"/>
    <w:rsid w:val="003C44FC"/>
    <w:rsid w:val="003C45C4"/>
    <w:rsid w:val="003C46C6"/>
    <w:rsid w:val="003C606D"/>
    <w:rsid w:val="003C6514"/>
    <w:rsid w:val="003D0736"/>
    <w:rsid w:val="003D37F4"/>
    <w:rsid w:val="003D3E59"/>
    <w:rsid w:val="003D557E"/>
    <w:rsid w:val="003D58ED"/>
    <w:rsid w:val="003D647F"/>
    <w:rsid w:val="003D6704"/>
    <w:rsid w:val="003D676D"/>
    <w:rsid w:val="003E1A1F"/>
    <w:rsid w:val="003E5DCB"/>
    <w:rsid w:val="003E60AA"/>
    <w:rsid w:val="003F3D72"/>
    <w:rsid w:val="003F4E00"/>
    <w:rsid w:val="003F7792"/>
    <w:rsid w:val="003F77AA"/>
    <w:rsid w:val="004002D7"/>
    <w:rsid w:val="004036BC"/>
    <w:rsid w:val="00410429"/>
    <w:rsid w:val="00413FEF"/>
    <w:rsid w:val="0041561C"/>
    <w:rsid w:val="004170B1"/>
    <w:rsid w:val="00417E47"/>
    <w:rsid w:val="00421DC7"/>
    <w:rsid w:val="00425329"/>
    <w:rsid w:val="00431861"/>
    <w:rsid w:val="0043206C"/>
    <w:rsid w:val="00432D4F"/>
    <w:rsid w:val="00433B01"/>
    <w:rsid w:val="00440161"/>
    <w:rsid w:val="00441A40"/>
    <w:rsid w:val="00441BA4"/>
    <w:rsid w:val="0044303D"/>
    <w:rsid w:val="0044406B"/>
    <w:rsid w:val="00444E47"/>
    <w:rsid w:val="004458F4"/>
    <w:rsid w:val="00445D1E"/>
    <w:rsid w:val="0044774C"/>
    <w:rsid w:val="00451673"/>
    <w:rsid w:val="00452F8D"/>
    <w:rsid w:val="0045395D"/>
    <w:rsid w:val="004548CB"/>
    <w:rsid w:val="004565B2"/>
    <w:rsid w:val="00457727"/>
    <w:rsid w:val="00460D5F"/>
    <w:rsid w:val="00461E75"/>
    <w:rsid w:val="00462959"/>
    <w:rsid w:val="00463377"/>
    <w:rsid w:val="004650B2"/>
    <w:rsid w:val="004653C4"/>
    <w:rsid w:val="00466755"/>
    <w:rsid w:val="00467514"/>
    <w:rsid w:val="00467783"/>
    <w:rsid w:val="00470C95"/>
    <w:rsid w:val="00472A1E"/>
    <w:rsid w:val="00473C69"/>
    <w:rsid w:val="00473C8D"/>
    <w:rsid w:val="0047422D"/>
    <w:rsid w:val="00475A2B"/>
    <w:rsid w:val="004807A2"/>
    <w:rsid w:val="004816D7"/>
    <w:rsid w:val="00483239"/>
    <w:rsid w:val="00485BC0"/>
    <w:rsid w:val="00487A26"/>
    <w:rsid w:val="00490951"/>
    <w:rsid w:val="004925DC"/>
    <w:rsid w:val="004929CD"/>
    <w:rsid w:val="00493529"/>
    <w:rsid w:val="004A1235"/>
    <w:rsid w:val="004A125C"/>
    <w:rsid w:val="004A14EC"/>
    <w:rsid w:val="004A2EC1"/>
    <w:rsid w:val="004A66AA"/>
    <w:rsid w:val="004B45C3"/>
    <w:rsid w:val="004B53DA"/>
    <w:rsid w:val="004B7D80"/>
    <w:rsid w:val="004C7591"/>
    <w:rsid w:val="004D0D8A"/>
    <w:rsid w:val="004D3111"/>
    <w:rsid w:val="004D3A65"/>
    <w:rsid w:val="004D3AFF"/>
    <w:rsid w:val="004D57D0"/>
    <w:rsid w:val="004E3150"/>
    <w:rsid w:val="004E5856"/>
    <w:rsid w:val="004E5B68"/>
    <w:rsid w:val="004E5FA6"/>
    <w:rsid w:val="004F250C"/>
    <w:rsid w:val="004F70E1"/>
    <w:rsid w:val="004F7E48"/>
    <w:rsid w:val="005051C5"/>
    <w:rsid w:val="00507A6D"/>
    <w:rsid w:val="00510288"/>
    <w:rsid w:val="00511645"/>
    <w:rsid w:val="0051222E"/>
    <w:rsid w:val="00513A96"/>
    <w:rsid w:val="005156F2"/>
    <w:rsid w:val="0051687C"/>
    <w:rsid w:val="00516C88"/>
    <w:rsid w:val="00517163"/>
    <w:rsid w:val="0052007F"/>
    <w:rsid w:val="00522731"/>
    <w:rsid w:val="00523528"/>
    <w:rsid w:val="00526220"/>
    <w:rsid w:val="005319DF"/>
    <w:rsid w:val="005369DC"/>
    <w:rsid w:val="00537D25"/>
    <w:rsid w:val="00540088"/>
    <w:rsid w:val="00542082"/>
    <w:rsid w:val="0054228D"/>
    <w:rsid w:val="005427D5"/>
    <w:rsid w:val="005450D3"/>
    <w:rsid w:val="00550521"/>
    <w:rsid w:val="00550E98"/>
    <w:rsid w:val="005524BE"/>
    <w:rsid w:val="00554197"/>
    <w:rsid w:val="005555CB"/>
    <w:rsid w:val="005603FC"/>
    <w:rsid w:val="00562FC2"/>
    <w:rsid w:val="0056632F"/>
    <w:rsid w:val="00572117"/>
    <w:rsid w:val="00572F51"/>
    <w:rsid w:val="00574072"/>
    <w:rsid w:val="005746C4"/>
    <w:rsid w:val="00575A38"/>
    <w:rsid w:val="00576766"/>
    <w:rsid w:val="005815F5"/>
    <w:rsid w:val="00583322"/>
    <w:rsid w:val="00584736"/>
    <w:rsid w:val="00585C0E"/>
    <w:rsid w:val="00590C0F"/>
    <w:rsid w:val="00591C0D"/>
    <w:rsid w:val="0059203D"/>
    <w:rsid w:val="0059319B"/>
    <w:rsid w:val="005967DF"/>
    <w:rsid w:val="005A09BE"/>
    <w:rsid w:val="005A1078"/>
    <w:rsid w:val="005A12C5"/>
    <w:rsid w:val="005A39E7"/>
    <w:rsid w:val="005A6FA8"/>
    <w:rsid w:val="005A703A"/>
    <w:rsid w:val="005B1D55"/>
    <w:rsid w:val="005B362E"/>
    <w:rsid w:val="005B412C"/>
    <w:rsid w:val="005B432D"/>
    <w:rsid w:val="005B75EF"/>
    <w:rsid w:val="005C0AAC"/>
    <w:rsid w:val="005C1D99"/>
    <w:rsid w:val="005C1DFB"/>
    <w:rsid w:val="005C2F25"/>
    <w:rsid w:val="005C301F"/>
    <w:rsid w:val="005C3309"/>
    <w:rsid w:val="005C3E06"/>
    <w:rsid w:val="005C404D"/>
    <w:rsid w:val="005C412C"/>
    <w:rsid w:val="005C4149"/>
    <w:rsid w:val="005C4DA7"/>
    <w:rsid w:val="005C5A76"/>
    <w:rsid w:val="005C7A05"/>
    <w:rsid w:val="005D001A"/>
    <w:rsid w:val="005D0079"/>
    <w:rsid w:val="005D7D05"/>
    <w:rsid w:val="005D7EC2"/>
    <w:rsid w:val="005E10C7"/>
    <w:rsid w:val="005E1A79"/>
    <w:rsid w:val="005E4D52"/>
    <w:rsid w:val="005E57F8"/>
    <w:rsid w:val="005E62D7"/>
    <w:rsid w:val="005F174C"/>
    <w:rsid w:val="005F5462"/>
    <w:rsid w:val="005F7224"/>
    <w:rsid w:val="00601B27"/>
    <w:rsid w:val="00604402"/>
    <w:rsid w:val="006074CF"/>
    <w:rsid w:val="00607EDE"/>
    <w:rsid w:val="006101E5"/>
    <w:rsid w:val="0061054C"/>
    <w:rsid w:val="00610935"/>
    <w:rsid w:val="00611D4B"/>
    <w:rsid w:val="00617653"/>
    <w:rsid w:val="00621422"/>
    <w:rsid w:val="006214EE"/>
    <w:rsid w:val="0062245E"/>
    <w:rsid w:val="0062646F"/>
    <w:rsid w:val="00627026"/>
    <w:rsid w:val="0062785F"/>
    <w:rsid w:val="00632CB6"/>
    <w:rsid w:val="00632D99"/>
    <w:rsid w:val="00633992"/>
    <w:rsid w:val="00634B20"/>
    <w:rsid w:val="00635455"/>
    <w:rsid w:val="0063665A"/>
    <w:rsid w:val="0063784D"/>
    <w:rsid w:val="00640482"/>
    <w:rsid w:val="00640A9F"/>
    <w:rsid w:val="00643E61"/>
    <w:rsid w:val="00644ED6"/>
    <w:rsid w:val="006471A0"/>
    <w:rsid w:val="00650A23"/>
    <w:rsid w:val="006526E8"/>
    <w:rsid w:val="00652A4B"/>
    <w:rsid w:val="006530F4"/>
    <w:rsid w:val="006532E8"/>
    <w:rsid w:val="006565B2"/>
    <w:rsid w:val="00657E44"/>
    <w:rsid w:val="00664850"/>
    <w:rsid w:val="00666003"/>
    <w:rsid w:val="0066686F"/>
    <w:rsid w:val="00666F0F"/>
    <w:rsid w:val="00667B22"/>
    <w:rsid w:val="00674951"/>
    <w:rsid w:val="00681961"/>
    <w:rsid w:val="00682616"/>
    <w:rsid w:val="00684802"/>
    <w:rsid w:val="00685A49"/>
    <w:rsid w:val="00694256"/>
    <w:rsid w:val="00696812"/>
    <w:rsid w:val="00696DAA"/>
    <w:rsid w:val="006A198E"/>
    <w:rsid w:val="006A3BAD"/>
    <w:rsid w:val="006A5873"/>
    <w:rsid w:val="006A61D1"/>
    <w:rsid w:val="006A67DF"/>
    <w:rsid w:val="006B0486"/>
    <w:rsid w:val="006B385A"/>
    <w:rsid w:val="006B3E19"/>
    <w:rsid w:val="006B47A0"/>
    <w:rsid w:val="006B4E9D"/>
    <w:rsid w:val="006B55D3"/>
    <w:rsid w:val="006B565D"/>
    <w:rsid w:val="006B629E"/>
    <w:rsid w:val="006B7BCF"/>
    <w:rsid w:val="006B7DA9"/>
    <w:rsid w:val="006C25A7"/>
    <w:rsid w:val="006C502F"/>
    <w:rsid w:val="006C6BAF"/>
    <w:rsid w:val="006C6FA3"/>
    <w:rsid w:val="006D1C3D"/>
    <w:rsid w:val="006D57AE"/>
    <w:rsid w:val="006D65CF"/>
    <w:rsid w:val="006D7026"/>
    <w:rsid w:val="006E27C4"/>
    <w:rsid w:val="006E31B8"/>
    <w:rsid w:val="006E4A5F"/>
    <w:rsid w:val="006E4F00"/>
    <w:rsid w:val="006E66D5"/>
    <w:rsid w:val="006E7A26"/>
    <w:rsid w:val="006F0D08"/>
    <w:rsid w:val="006F1D48"/>
    <w:rsid w:val="006F1D90"/>
    <w:rsid w:val="006F2C59"/>
    <w:rsid w:val="006F3CCA"/>
    <w:rsid w:val="006F5135"/>
    <w:rsid w:val="006F5841"/>
    <w:rsid w:val="006F5F95"/>
    <w:rsid w:val="006F7C3F"/>
    <w:rsid w:val="007003A4"/>
    <w:rsid w:val="007006DB"/>
    <w:rsid w:val="00701F19"/>
    <w:rsid w:val="00702140"/>
    <w:rsid w:val="00705B4A"/>
    <w:rsid w:val="00706869"/>
    <w:rsid w:val="00707B6A"/>
    <w:rsid w:val="00710389"/>
    <w:rsid w:val="007114A4"/>
    <w:rsid w:val="00713054"/>
    <w:rsid w:val="00715330"/>
    <w:rsid w:val="00715366"/>
    <w:rsid w:val="007177D9"/>
    <w:rsid w:val="007201B0"/>
    <w:rsid w:val="00720BA7"/>
    <w:rsid w:val="00721077"/>
    <w:rsid w:val="00722C67"/>
    <w:rsid w:val="00722DEE"/>
    <w:rsid w:val="00723328"/>
    <w:rsid w:val="00727244"/>
    <w:rsid w:val="00727663"/>
    <w:rsid w:val="00731D5D"/>
    <w:rsid w:val="00731E60"/>
    <w:rsid w:val="00735AC5"/>
    <w:rsid w:val="00740349"/>
    <w:rsid w:val="007415A2"/>
    <w:rsid w:val="007463A6"/>
    <w:rsid w:val="0074700A"/>
    <w:rsid w:val="00751104"/>
    <w:rsid w:val="00751BEC"/>
    <w:rsid w:val="00753A76"/>
    <w:rsid w:val="007549CC"/>
    <w:rsid w:val="00760D51"/>
    <w:rsid w:val="0076328A"/>
    <w:rsid w:val="00764DA7"/>
    <w:rsid w:val="00765455"/>
    <w:rsid w:val="00766418"/>
    <w:rsid w:val="007737C1"/>
    <w:rsid w:val="00774611"/>
    <w:rsid w:val="00774AA3"/>
    <w:rsid w:val="0077555D"/>
    <w:rsid w:val="007758EF"/>
    <w:rsid w:val="00781B3C"/>
    <w:rsid w:val="00781BFA"/>
    <w:rsid w:val="007829DE"/>
    <w:rsid w:val="00783F96"/>
    <w:rsid w:val="00785156"/>
    <w:rsid w:val="00787F3B"/>
    <w:rsid w:val="00791844"/>
    <w:rsid w:val="00792188"/>
    <w:rsid w:val="0079474B"/>
    <w:rsid w:val="00794F08"/>
    <w:rsid w:val="007A2025"/>
    <w:rsid w:val="007A207A"/>
    <w:rsid w:val="007A226F"/>
    <w:rsid w:val="007A400E"/>
    <w:rsid w:val="007A52DA"/>
    <w:rsid w:val="007A55AF"/>
    <w:rsid w:val="007A6919"/>
    <w:rsid w:val="007B1005"/>
    <w:rsid w:val="007B106E"/>
    <w:rsid w:val="007B15A8"/>
    <w:rsid w:val="007B1F8F"/>
    <w:rsid w:val="007B5997"/>
    <w:rsid w:val="007B7071"/>
    <w:rsid w:val="007C0391"/>
    <w:rsid w:val="007C03A8"/>
    <w:rsid w:val="007C3E25"/>
    <w:rsid w:val="007C6730"/>
    <w:rsid w:val="007C7BAB"/>
    <w:rsid w:val="007D1F10"/>
    <w:rsid w:val="007D450C"/>
    <w:rsid w:val="007D7F45"/>
    <w:rsid w:val="007E288F"/>
    <w:rsid w:val="007F07B2"/>
    <w:rsid w:val="007F0AA8"/>
    <w:rsid w:val="007F575D"/>
    <w:rsid w:val="007F6702"/>
    <w:rsid w:val="007F7CC5"/>
    <w:rsid w:val="00800641"/>
    <w:rsid w:val="00802BA9"/>
    <w:rsid w:val="00804840"/>
    <w:rsid w:val="0080531A"/>
    <w:rsid w:val="00805FD9"/>
    <w:rsid w:val="00806394"/>
    <w:rsid w:val="00806961"/>
    <w:rsid w:val="00812BAB"/>
    <w:rsid w:val="00813605"/>
    <w:rsid w:val="008218D2"/>
    <w:rsid w:val="008233CC"/>
    <w:rsid w:val="00823BA9"/>
    <w:rsid w:val="00830ABC"/>
    <w:rsid w:val="0083204B"/>
    <w:rsid w:val="00833E4F"/>
    <w:rsid w:val="0083639A"/>
    <w:rsid w:val="0083798C"/>
    <w:rsid w:val="00837D62"/>
    <w:rsid w:val="0084030E"/>
    <w:rsid w:val="00840C5A"/>
    <w:rsid w:val="00841021"/>
    <w:rsid w:val="008425E6"/>
    <w:rsid w:val="00846650"/>
    <w:rsid w:val="00846A26"/>
    <w:rsid w:val="008479D0"/>
    <w:rsid w:val="0085582A"/>
    <w:rsid w:val="0086102F"/>
    <w:rsid w:val="008621FD"/>
    <w:rsid w:val="00863F0B"/>
    <w:rsid w:val="008666AE"/>
    <w:rsid w:val="0086759F"/>
    <w:rsid w:val="00867D0F"/>
    <w:rsid w:val="00873B44"/>
    <w:rsid w:val="00874E41"/>
    <w:rsid w:val="00877FF3"/>
    <w:rsid w:val="00880444"/>
    <w:rsid w:val="00884268"/>
    <w:rsid w:val="00884774"/>
    <w:rsid w:val="0088737D"/>
    <w:rsid w:val="008942AF"/>
    <w:rsid w:val="00894C14"/>
    <w:rsid w:val="008A03DA"/>
    <w:rsid w:val="008A3815"/>
    <w:rsid w:val="008A40A3"/>
    <w:rsid w:val="008B0595"/>
    <w:rsid w:val="008B0FB7"/>
    <w:rsid w:val="008B143E"/>
    <w:rsid w:val="008B1956"/>
    <w:rsid w:val="008B222C"/>
    <w:rsid w:val="008B322B"/>
    <w:rsid w:val="008B3353"/>
    <w:rsid w:val="008B37F9"/>
    <w:rsid w:val="008B5906"/>
    <w:rsid w:val="008B6756"/>
    <w:rsid w:val="008B68F0"/>
    <w:rsid w:val="008B6E5B"/>
    <w:rsid w:val="008C23D0"/>
    <w:rsid w:val="008C2D32"/>
    <w:rsid w:val="008D1DAF"/>
    <w:rsid w:val="008D2230"/>
    <w:rsid w:val="008D2F74"/>
    <w:rsid w:val="008D6041"/>
    <w:rsid w:val="008D6E39"/>
    <w:rsid w:val="008D798A"/>
    <w:rsid w:val="008D7DB9"/>
    <w:rsid w:val="008E0C29"/>
    <w:rsid w:val="008E1581"/>
    <w:rsid w:val="008E36C9"/>
    <w:rsid w:val="008E3DA3"/>
    <w:rsid w:val="008E6548"/>
    <w:rsid w:val="008F05C2"/>
    <w:rsid w:val="008F232D"/>
    <w:rsid w:val="008F4356"/>
    <w:rsid w:val="00900281"/>
    <w:rsid w:val="00900E42"/>
    <w:rsid w:val="00901671"/>
    <w:rsid w:val="00902D1E"/>
    <w:rsid w:val="00902FDB"/>
    <w:rsid w:val="00905083"/>
    <w:rsid w:val="00907C38"/>
    <w:rsid w:val="00911E06"/>
    <w:rsid w:val="009151C2"/>
    <w:rsid w:val="00916CCD"/>
    <w:rsid w:val="009203DA"/>
    <w:rsid w:val="00920421"/>
    <w:rsid w:val="00922B70"/>
    <w:rsid w:val="00925E06"/>
    <w:rsid w:val="0093299A"/>
    <w:rsid w:val="00933062"/>
    <w:rsid w:val="00933B10"/>
    <w:rsid w:val="00944303"/>
    <w:rsid w:val="00946CAD"/>
    <w:rsid w:val="00951BB2"/>
    <w:rsid w:val="00953247"/>
    <w:rsid w:val="0095390E"/>
    <w:rsid w:val="0095408E"/>
    <w:rsid w:val="009566F3"/>
    <w:rsid w:val="00962965"/>
    <w:rsid w:val="0096329F"/>
    <w:rsid w:val="009637B3"/>
    <w:rsid w:val="00964B7D"/>
    <w:rsid w:val="00965531"/>
    <w:rsid w:val="00972349"/>
    <w:rsid w:val="00972989"/>
    <w:rsid w:val="00974313"/>
    <w:rsid w:val="00974F0B"/>
    <w:rsid w:val="00976D1E"/>
    <w:rsid w:val="00977B79"/>
    <w:rsid w:val="009818AF"/>
    <w:rsid w:val="009822E1"/>
    <w:rsid w:val="00985515"/>
    <w:rsid w:val="00986B09"/>
    <w:rsid w:val="0098785D"/>
    <w:rsid w:val="00987B08"/>
    <w:rsid w:val="0099005D"/>
    <w:rsid w:val="00990296"/>
    <w:rsid w:val="00990A49"/>
    <w:rsid w:val="00991CD7"/>
    <w:rsid w:val="00993471"/>
    <w:rsid w:val="00995B37"/>
    <w:rsid w:val="0099627B"/>
    <w:rsid w:val="009A213F"/>
    <w:rsid w:val="009A2E9D"/>
    <w:rsid w:val="009A43D0"/>
    <w:rsid w:val="009A46BC"/>
    <w:rsid w:val="009A54A5"/>
    <w:rsid w:val="009A65C9"/>
    <w:rsid w:val="009A6D8A"/>
    <w:rsid w:val="009B06E8"/>
    <w:rsid w:val="009B4B5D"/>
    <w:rsid w:val="009C41ED"/>
    <w:rsid w:val="009C594E"/>
    <w:rsid w:val="009C667C"/>
    <w:rsid w:val="009C6745"/>
    <w:rsid w:val="009D22FD"/>
    <w:rsid w:val="009D2E27"/>
    <w:rsid w:val="009D346F"/>
    <w:rsid w:val="009D3EA5"/>
    <w:rsid w:val="009D4415"/>
    <w:rsid w:val="009D497B"/>
    <w:rsid w:val="009D558F"/>
    <w:rsid w:val="009D6A1B"/>
    <w:rsid w:val="009D6DB7"/>
    <w:rsid w:val="009E3F2B"/>
    <w:rsid w:val="009E5A1C"/>
    <w:rsid w:val="009E79E0"/>
    <w:rsid w:val="009F08B7"/>
    <w:rsid w:val="009F2FBA"/>
    <w:rsid w:val="009F343B"/>
    <w:rsid w:val="009F642F"/>
    <w:rsid w:val="009F667C"/>
    <w:rsid w:val="00A00A22"/>
    <w:rsid w:val="00A034FC"/>
    <w:rsid w:val="00A04471"/>
    <w:rsid w:val="00A04B66"/>
    <w:rsid w:val="00A05691"/>
    <w:rsid w:val="00A164ED"/>
    <w:rsid w:val="00A21D5C"/>
    <w:rsid w:val="00A22CA1"/>
    <w:rsid w:val="00A250A0"/>
    <w:rsid w:val="00A27E9B"/>
    <w:rsid w:val="00A30238"/>
    <w:rsid w:val="00A32E15"/>
    <w:rsid w:val="00A34B4E"/>
    <w:rsid w:val="00A371D8"/>
    <w:rsid w:val="00A37E15"/>
    <w:rsid w:val="00A41384"/>
    <w:rsid w:val="00A43A26"/>
    <w:rsid w:val="00A4426D"/>
    <w:rsid w:val="00A4491A"/>
    <w:rsid w:val="00A44D83"/>
    <w:rsid w:val="00A47730"/>
    <w:rsid w:val="00A51322"/>
    <w:rsid w:val="00A519B5"/>
    <w:rsid w:val="00A537DA"/>
    <w:rsid w:val="00A53F0E"/>
    <w:rsid w:val="00A55049"/>
    <w:rsid w:val="00A55B2A"/>
    <w:rsid w:val="00A55E63"/>
    <w:rsid w:val="00A56DDE"/>
    <w:rsid w:val="00A7134C"/>
    <w:rsid w:val="00A7202E"/>
    <w:rsid w:val="00A72D78"/>
    <w:rsid w:val="00A74AAE"/>
    <w:rsid w:val="00A75313"/>
    <w:rsid w:val="00A761C3"/>
    <w:rsid w:val="00A76DFD"/>
    <w:rsid w:val="00A77C20"/>
    <w:rsid w:val="00A77FD7"/>
    <w:rsid w:val="00A80494"/>
    <w:rsid w:val="00A84460"/>
    <w:rsid w:val="00A84669"/>
    <w:rsid w:val="00A84A9E"/>
    <w:rsid w:val="00A86774"/>
    <w:rsid w:val="00A9206A"/>
    <w:rsid w:val="00A92FAE"/>
    <w:rsid w:val="00A940AF"/>
    <w:rsid w:val="00A942B2"/>
    <w:rsid w:val="00A949D0"/>
    <w:rsid w:val="00A951BD"/>
    <w:rsid w:val="00AA210A"/>
    <w:rsid w:val="00AA26E1"/>
    <w:rsid w:val="00AA272D"/>
    <w:rsid w:val="00AA5D8D"/>
    <w:rsid w:val="00AA7C55"/>
    <w:rsid w:val="00AB08DC"/>
    <w:rsid w:val="00AB0A85"/>
    <w:rsid w:val="00AC091D"/>
    <w:rsid w:val="00AC0C68"/>
    <w:rsid w:val="00AC14E3"/>
    <w:rsid w:val="00AC27B6"/>
    <w:rsid w:val="00AC6C3A"/>
    <w:rsid w:val="00AD0F81"/>
    <w:rsid w:val="00AD107E"/>
    <w:rsid w:val="00AD1FA6"/>
    <w:rsid w:val="00AD335A"/>
    <w:rsid w:val="00AD4C52"/>
    <w:rsid w:val="00AD5AF2"/>
    <w:rsid w:val="00AE203C"/>
    <w:rsid w:val="00AE5ED5"/>
    <w:rsid w:val="00AE7B2D"/>
    <w:rsid w:val="00AE7E9F"/>
    <w:rsid w:val="00AF1EA6"/>
    <w:rsid w:val="00AF5D56"/>
    <w:rsid w:val="00AF6CF6"/>
    <w:rsid w:val="00B0261E"/>
    <w:rsid w:val="00B03F40"/>
    <w:rsid w:val="00B045CB"/>
    <w:rsid w:val="00B05E8D"/>
    <w:rsid w:val="00B11577"/>
    <w:rsid w:val="00B11F44"/>
    <w:rsid w:val="00B1353D"/>
    <w:rsid w:val="00B170B7"/>
    <w:rsid w:val="00B17299"/>
    <w:rsid w:val="00B200A8"/>
    <w:rsid w:val="00B2026C"/>
    <w:rsid w:val="00B20515"/>
    <w:rsid w:val="00B21D9B"/>
    <w:rsid w:val="00B224E4"/>
    <w:rsid w:val="00B23124"/>
    <w:rsid w:val="00B239D8"/>
    <w:rsid w:val="00B23F00"/>
    <w:rsid w:val="00B24B5E"/>
    <w:rsid w:val="00B25A89"/>
    <w:rsid w:val="00B317FC"/>
    <w:rsid w:val="00B31E48"/>
    <w:rsid w:val="00B331D1"/>
    <w:rsid w:val="00B33878"/>
    <w:rsid w:val="00B35705"/>
    <w:rsid w:val="00B35B25"/>
    <w:rsid w:val="00B40BBD"/>
    <w:rsid w:val="00B4191B"/>
    <w:rsid w:val="00B424A2"/>
    <w:rsid w:val="00B44903"/>
    <w:rsid w:val="00B46E76"/>
    <w:rsid w:val="00B51205"/>
    <w:rsid w:val="00B52205"/>
    <w:rsid w:val="00B52529"/>
    <w:rsid w:val="00B5399D"/>
    <w:rsid w:val="00B60B8A"/>
    <w:rsid w:val="00B61D61"/>
    <w:rsid w:val="00B643A8"/>
    <w:rsid w:val="00B65841"/>
    <w:rsid w:val="00B6621C"/>
    <w:rsid w:val="00B66A39"/>
    <w:rsid w:val="00B67851"/>
    <w:rsid w:val="00B7105E"/>
    <w:rsid w:val="00B71BB1"/>
    <w:rsid w:val="00B72E9D"/>
    <w:rsid w:val="00B766A3"/>
    <w:rsid w:val="00B768C2"/>
    <w:rsid w:val="00B7733C"/>
    <w:rsid w:val="00B775DA"/>
    <w:rsid w:val="00B77671"/>
    <w:rsid w:val="00B777F0"/>
    <w:rsid w:val="00B812A3"/>
    <w:rsid w:val="00B865E8"/>
    <w:rsid w:val="00B87DBA"/>
    <w:rsid w:val="00B9119E"/>
    <w:rsid w:val="00B9175E"/>
    <w:rsid w:val="00B92DF2"/>
    <w:rsid w:val="00B94BCB"/>
    <w:rsid w:val="00B965CB"/>
    <w:rsid w:val="00BA3674"/>
    <w:rsid w:val="00BA4208"/>
    <w:rsid w:val="00BA600E"/>
    <w:rsid w:val="00BA6852"/>
    <w:rsid w:val="00BB0B83"/>
    <w:rsid w:val="00BB1003"/>
    <w:rsid w:val="00BB1E48"/>
    <w:rsid w:val="00BB24D4"/>
    <w:rsid w:val="00BB5C95"/>
    <w:rsid w:val="00BB6A13"/>
    <w:rsid w:val="00BB7FEB"/>
    <w:rsid w:val="00BC133F"/>
    <w:rsid w:val="00BC406D"/>
    <w:rsid w:val="00BC49A1"/>
    <w:rsid w:val="00BC4DE7"/>
    <w:rsid w:val="00BC77BB"/>
    <w:rsid w:val="00BD088D"/>
    <w:rsid w:val="00BD0E62"/>
    <w:rsid w:val="00BD0F7D"/>
    <w:rsid w:val="00BD3891"/>
    <w:rsid w:val="00BD4FFE"/>
    <w:rsid w:val="00BE1EC3"/>
    <w:rsid w:val="00BE3774"/>
    <w:rsid w:val="00BE3CA4"/>
    <w:rsid w:val="00BE6361"/>
    <w:rsid w:val="00BE737F"/>
    <w:rsid w:val="00BF067A"/>
    <w:rsid w:val="00BF35B9"/>
    <w:rsid w:val="00BF60DB"/>
    <w:rsid w:val="00C00EEA"/>
    <w:rsid w:val="00C02AAB"/>
    <w:rsid w:val="00C0382D"/>
    <w:rsid w:val="00C0518A"/>
    <w:rsid w:val="00C05EBA"/>
    <w:rsid w:val="00C06272"/>
    <w:rsid w:val="00C064CE"/>
    <w:rsid w:val="00C066E0"/>
    <w:rsid w:val="00C072B7"/>
    <w:rsid w:val="00C10243"/>
    <w:rsid w:val="00C13D5A"/>
    <w:rsid w:val="00C20300"/>
    <w:rsid w:val="00C2087A"/>
    <w:rsid w:val="00C20E3E"/>
    <w:rsid w:val="00C22241"/>
    <w:rsid w:val="00C239A2"/>
    <w:rsid w:val="00C30727"/>
    <w:rsid w:val="00C33048"/>
    <w:rsid w:val="00C364B0"/>
    <w:rsid w:val="00C409C7"/>
    <w:rsid w:val="00C42A06"/>
    <w:rsid w:val="00C42C97"/>
    <w:rsid w:val="00C44574"/>
    <w:rsid w:val="00C46244"/>
    <w:rsid w:val="00C4630B"/>
    <w:rsid w:val="00C46522"/>
    <w:rsid w:val="00C4666D"/>
    <w:rsid w:val="00C5158D"/>
    <w:rsid w:val="00C55FD8"/>
    <w:rsid w:val="00C608CC"/>
    <w:rsid w:val="00C64072"/>
    <w:rsid w:val="00C70B0C"/>
    <w:rsid w:val="00C711FC"/>
    <w:rsid w:val="00C71802"/>
    <w:rsid w:val="00C71C8F"/>
    <w:rsid w:val="00C7379B"/>
    <w:rsid w:val="00C74599"/>
    <w:rsid w:val="00C7610F"/>
    <w:rsid w:val="00C8020F"/>
    <w:rsid w:val="00C804B5"/>
    <w:rsid w:val="00C85887"/>
    <w:rsid w:val="00C865F9"/>
    <w:rsid w:val="00C87A83"/>
    <w:rsid w:val="00C96D55"/>
    <w:rsid w:val="00CA0593"/>
    <w:rsid w:val="00CA0DE6"/>
    <w:rsid w:val="00CA4F25"/>
    <w:rsid w:val="00CA73C3"/>
    <w:rsid w:val="00CA75CE"/>
    <w:rsid w:val="00CB010E"/>
    <w:rsid w:val="00CB2163"/>
    <w:rsid w:val="00CB2569"/>
    <w:rsid w:val="00CB36B5"/>
    <w:rsid w:val="00CB3A9F"/>
    <w:rsid w:val="00CB3AF2"/>
    <w:rsid w:val="00CB5F0E"/>
    <w:rsid w:val="00CC389C"/>
    <w:rsid w:val="00CC44E3"/>
    <w:rsid w:val="00CC6F84"/>
    <w:rsid w:val="00CD16EF"/>
    <w:rsid w:val="00CD346C"/>
    <w:rsid w:val="00CD37F2"/>
    <w:rsid w:val="00CD4A8B"/>
    <w:rsid w:val="00CD518F"/>
    <w:rsid w:val="00CD53F2"/>
    <w:rsid w:val="00CD5CEE"/>
    <w:rsid w:val="00CE06DC"/>
    <w:rsid w:val="00CE1C90"/>
    <w:rsid w:val="00CE3CA3"/>
    <w:rsid w:val="00CE546F"/>
    <w:rsid w:val="00CE54CC"/>
    <w:rsid w:val="00CE7026"/>
    <w:rsid w:val="00CF2902"/>
    <w:rsid w:val="00CF3381"/>
    <w:rsid w:val="00CF6225"/>
    <w:rsid w:val="00CF662E"/>
    <w:rsid w:val="00D00F3C"/>
    <w:rsid w:val="00D041C0"/>
    <w:rsid w:val="00D044CC"/>
    <w:rsid w:val="00D10ECB"/>
    <w:rsid w:val="00D1406F"/>
    <w:rsid w:val="00D160B9"/>
    <w:rsid w:val="00D16892"/>
    <w:rsid w:val="00D179A5"/>
    <w:rsid w:val="00D230ED"/>
    <w:rsid w:val="00D23541"/>
    <w:rsid w:val="00D235D0"/>
    <w:rsid w:val="00D30A9F"/>
    <w:rsid w:val="00D32DC0"/>
    <w:rsid w:val="00D3310A"/>
    <w:rsid w:val="00D33B4E"/>
    <w:rsid w:val="00D34753"/>
    <w:rsid w:val="00D3636F"/>
    <w:rsid w:val="00D3693A"/>
    <w:rsid w:val="00D37824"/>
    <w:rsid w:val="00D40078"/>
    <w:rsid w:val="00D41E55"/>
    <w:rsid w:val="00D42DA2"/>
    <w:rsid w:val="00D43ACB"/>
    <w:rsid w:val="00D44058"/>
    <w:rsid w:val="00D44867"/>
    <w:rsid w:val="00D5021B"/>
    <w:rsid w:val="00D56C62"/>
    <w:rsid w:val="00D57F41"/>
    <w:rsid w:val="00D61B63"/>
    <w:rsid w:val="00D6532B"/>
    <w:rsid w:val="00D717CB"/>
    <w:rsid w:val="00D73C2B"/>
    <w:rsid w:val="00D75C48"/>
    <w:rsid w:val="00D75DE7"/>
    <w:rsid w:val="00D80562"/>
    <w:rsid w:val="00D8159F"/>
    <w:rsid w:val="00D81C37"/>
    <w:rsid w:val="00D858E4"/>
    <w:rsid w:val="00D87596"/>
    <w:rsid w:val="00D90D61"/>
    <w:rsid w:val="00D91763"/>
    <w:rsid w:val="00D91D43"/>
    <w:rsid w:val="00D941A1"/>
    <w:rsid w:val="00D96B11"/>
    <w:rsid w:val="00D9702F"/>
    <w:rsid w:val="00D977F4"/>
    <w:rsid w:val="00DA0218"/>
    <w:rsid w:val="00DA5270"/>
    <w:rsid w:val="00DA6547"/>
    <w:rsid w:val="00DB1F95"/>
    <w:rsid w:val="00DB2756"/>
    <w:rsid w:val="00DB2D25"/>
    <w:rsid w:val="00DC069A"/>
    <w:rsid w:val="00DC2E2C"/>
    <w:rsid w:val="00DC398B"/>
    <w:rsid w:val="00DC3E9E"/>
    <w:rsid w:val="00DC43BF"/>
    <w:rsid w:val="00DD35F2"/>
    <w:rsid w:val="00DD388A"/>
    <w:rsid w:val="00DD3901"/>
    <w:rsid w:val="00DD6CD9"/>
    <w:rsid w:val="00DE3E15"/>
    <w:rsid w:val="00DE4670"/>
    <w:rsid w:val="00DE5D58"/>
    <w:rsid w:val="00DE790A"/>
    <w:rsid w:val="00DF050D"/>
    <w:rsid w:val="00DF09F0"/>
    <w:rsid w:val="00DF0E5A"/>
    <w:rsid w:val="00DF4535"/>
    <w:rsid w:val="00E01A11"/>
    <w:rsid w:val="00E0238F"/>
    <w:rsid w:val="00E02E0F"/>
    <w:rsid w:val="00E031BD"/>
    <w:rsid w:val="00E03B39"/>
    <w:rsid w:val="00E03E7E"/>
    <w:rsid w:val="00E041DA"/>
    <w:rsid w:val="00E06D33"/>
    <w:rsid w:val="00E0799B"/>
    <w:rsid w:val="00E12CD1"/>
    <w:rsid w:val="00E20119"/>
    <w:rsid w:val="00E22942"/>
    <w:rsid w:val="00E235EA"/>
    <w:rsid w:val="00E23710"/>
    <w:rsid w:val="00E24A95"/>
    <w:rsid w:val="00E268E3"/>
    <w:rsid w:val="00E301C4"/>
    <w:rsid w:val="00E30F11"/>
    <w:rsid w:val="00E3137A"/>
    <w:rsid w:val="00E34FED"/>
    <w:rsid w:val="00E36850"/>
    <w:rsid w:val="00E36B22"/>
    <w:rsid w:val="00E37F80"/>
    <w:rsid w:val="00E41F01"/>
    <w:rsid w:val="00E42222"/>
    <w:rsid w:val="00E505A7"/>
    <w:rsid w:val="00E520A8"/>
    <w:rsid w:val="00E54539"/>
    <w:rsid w:val="00E57917"/>
    <w:rsid w:val="00E60C6A"/>
    <w:rsid w:val="00E61169"/>
    <w:rsid w:val="00E6396D"/>
    <w:rsid w:val="00E669F5"/>
    <w:rsid w:val="00E7057B"/>
    <w:rsid w:val="00E719D3"/>
    <w:rsid w:val="00E71D45"/>
    <w:rsid w:val="00E76259"/>
    <w:rsid w:val="00E80418"/>
    <w:rsid w:val="00E82984"/>
    <w:rsid w:val="00E83051"/>
    <w:rsid w:val="00E85792"/>
    <w:rsid w:val="00E87267"/>
    <w:rsid w:val="00E91CB2"/>
    <w:rsid w:val="00E92B3B"/>
    <w:rsid w:val="00EA1D84"/>
    <w:rsid w:val="00EA1E8B"/>
    <w:rsid w:val="00EA2F7B"/>
    <w:rsid w:val="00EB118B"/>
    <w:rsid w:val="00EB5692"/>
    <w:rsid w:val="00EB605A"/>
    <w:rsid w:val="00EB69FA"/>
    <w:rsid w:val="00EB7676"/>
    <w:rsid w:val="00EC62AD"/>
    <w:rsid w:val="00ED2853"/>
    <w:rsid w:val="00ED336B"/>
    <w:rsid w:val="00ED39D0"/>
    <w:rsid w:val="00EE1E96"/>
    <w:rsid w:val="00EF2381"/>
    <w:rsid w:val="00EF4835"/>
    <w:rsid w:val="00EF5593"/>
    <w:rsid w:val="00F02422"/>
    <w:rsid w:val="00F0268B"/>
    <w:rsid w:val="00F0333D"/>
    <w:rsid w:val="00F04164"/>
    <w:rsid w:val="00F04DBB"/>
    <w:rsid w:val="00F063B0"/>
    <w:rsid w:val="00F06B33"/>
    <w:rsid w:val="00F10679"/>
    <w:rsid w:val="00F11914"/>
    <w:rsid w:val="00F13438"/>
    <w:rsid w:val="00F14320"/>
    <w:rsid w:val="00F2220C"/>
    <w:rsid w:val="00F264F8"/>
    <w:rsid w:val="00F30625"/>
    <w:rsid w:val="00F31701"/>
    <w:rsid w:val="00F35544"/>
    <w:rsid w:val="00F414D5"/>
    <w:rsid w:val="00F4338C"/>
    <w:rsid w:val="00F454CD"/>
    <w:rsid w:val="00F47473"/>
    <w:rsid w:val="00F4766F"/>
    <w:rsid w:val="00F5152B"/>
    <w:rsid w:val="00F5525C"/>
    <w:rsid w:val="00F559A0"/>
    <w:rsid w:val="00F61153"/>
    <w:rsid w:val="00F619C3"/>
    <w:rsid w:val="00F63F4E"/>
    <w:rsid w:val="00F642C5"/>
    <w:rsid w:val="00F64F1E"/>
    <w:rsid w:val="00F65379"/>
    <w:rsid w:val="00F66F16"/>
    <w:rsid w:val="00F675B1"/>
    <w:rsid w:val="00F67D51"/>
    <w:rsid w:val="00F75861"/>
    <w:rsid w:val="00F776EB"/>
    <w:rsid w:val="00F803E3"/>
    <w:rsid w:val="00F80F4E"/>
    <w:rsid w:val="00F81068"/>
    <w:rsid w:val="00F81F6B"/>
    <w:rsid w:val="00F839F0"/>
    <w:rsid w:val="00F85915"/>
    <w:rsid w:val="00F85CE8"/>
    <w:rsid w:val="00F879B2"/>
    <w:rsid w:val="00F90A83"/>
    <w:rsid w:val="00F910D8"/>
    <w:rsid w:val="00F9185F"/>
    <w:rsid w:val="00F9565E"/>
    <w:rsid w:val="00F96B21"/>
    <w:rsid w:val="00FA05A5"/>
    <w:rsid w:val="00FA08AB"/>
    <w:rsid w:val="00FA28C4"/>
    <w:rsid w:val="00FA4AD9"/>
    <w:rsid w:val="00FA55FE"/>
    <w:rsid w:val="00FA7930"/>
    <w:rsid w:val="00FA7D10"/>
    <w:rsid w:val="00FB01D8"/>
    <w:rsid w:val="00FB0338"/>
    <w:rsid w:val="00FB2063"/>
    <w:rsid w:val="00FB573B"/>
    <w:rsid w:val="00FB7554"/>
    <w:rsid w:val="00FC513D"/>
    <w:rsid w:val="00FC5908"/>
    <w:rsid w:val="00FC6A02"/>
    <w:rsid w:val="00FD0910"/>
    <w:rsid w:val="00FD48D3"/>
    <w:rsid w:val="00FD490A"/>
    <w:rsid w:val="00FD5F38"/>
    <w:rsid w:val="00FD669B"/>
    <w:rsid w:val="00FD6D99"/>
    <w:rsid w:val="00FE246B"/>
    <w:rsid w:val="00FE79B2"/>
    <w:rsid w:val="00FF19F5"/>
    <w:rsid w:val="00FF47C7"/>
    <w:rsid w:val="00FF53EF"/>
    <w:rsid w:val="00FF5E3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FCD9C"/>
  <w15:chartTrackingRefBased/>
  <w15:docId w15:val="{BEEDC2F0-35D7-44F4-B180-6FA5554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D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064CE"/>
    <w:pPr>
      <w:keepNext/>
      <w:spacing w:before="20" w:after="20" w:line="276" w:lineRule="auto"/>
      <w:jc w:val="both"/>
      <w:outlineLvl w:val="0"/>
    </w:pPr>
    <w:rPr>
      <w:b/>
      <w:bCs/>
      <w:noProof/>
      <w:kern w:val="32"/>
      <w:szCs w:val="32"/>
      <w:lang w:val="ro-RO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5D8D"/>
    <w:pPr>
      <w:keepNext/>
      <w:tabs>
        <w:tab w:val="left" w:pos="0"/>
      </w:tabs>
      <w:spacing w:before="30" w:after="30"/>
      <w:ind w:firstLine="44"/>
      <w:outlineLvl w:val="1"/>
    </w:pPr>
    <w:rPr>
      <w:b/>
      <w:bCs/>
      <w:iCs/>
      <w:noProof/>
      <w:szCs w:val="28"/>
      <w:lang w:val="ro-RO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B7105E"/>
    <w:pPr>
      <w:keepNext/>
      <w:spacing w:after="10" w:line="276" w:lineRule="auto"/>
      <w:outlineLvl w:val="2"/>
    </w:pPr>
    <w:rPr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CC389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C389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389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389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389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C389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8D1DA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C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text1">
    <w:name w:val="Corp text1"/>
    <w:basedOn w:val="Default"/>
    <w:next w:val="Default"/>
    <w:rsid w:val="005C1D99"/>
    <w:rPr>
      <w:rFonts w:cs="Times New Roman"/>
      <w:color w:val="auto"/>
    </w:rPr>
  </w:style>
  <w:style w:type="paragraph" w:customStyle="1" w:styleId="Titlu31">
    <w:name w:val="Titlu 31"/>
    <w:basedOn w:val="Default"/>
    <w:next w:val="Default"/>
    <w:rsid w:val="005C1D99"/>
    <w:rPr>
      <w:rFonts w:cs="Times New Roman"/>
      <w:color w:val="auto"/>
    </w:rPr>
  </w:style>
  <w:style w:type="paragraph" w:customStyle="1" w:styleId="Indentcorptext1">
    <w:name w:val="Indent corp text1"/>
    <w:basedOn w:val="Default"/>
    <w:next w:val="Default"/>
    <w:rsid w:val="005C1D99"/>
    <w:rPr>
      <w:rFonts w:cs="Times New Roman"/>
      <w:color w:val="auto"/>
    </w:rPr>
  </w:style>
  <w:style w:type="paragraph" w:customStyle="1" w:styleId="Titlu21">
    <w:name w:val="Titlu 21"/>
    <w:basedOn w:val="Default"/>
    <w:next w:val="Default"/>
    <w:rsid w:val="005C1D99"/>
    <w:rPr>
      <w:rFonts w:cs="Times New Roman"/>
      <w:color w:val="auto"/>
    </w:rPr>
  </w:style>
  <w:style w:type="paragraph" w:customStyle="1" w:styleId="Titlu41">
    <w:name w:val="Titlu 41"/>
    <w:basedOn w:val="Default"/>
    <w:next w:val="Default"/>
    <w:rsid w:val="005C1D99"/>
    <w:rPr>
      <w:rFonts w:cs="Times New Roman"/>
      <w:color w:val="auto"/>
    </w:rPr>
  </w:style>
  <w:style w:type="paragraph" w:customStyle="1" w:styleId="Titlu71">
    <w:name w:val="Titlu 71"/>
    <w:basedOn w:val="Default"/>
    <w:next w:val="Default"/>
    <w:rsid w:val="005C1D99"/>
    <w:rPr>
      <w:rFonts w:cs="Times New Roman"/>
      <w:color w:val="auto"/>
    </w:rPr>
  </w:style>
  <w:style w:type="paragraph" w:customStyle="1" w:styleId="Titlu81">
    <w:name w:val="Titlu 81"/>
    <w:basedOn w:val="Default"/>
    <w:next w:val="Default"/>
    <w:rsid w:val="005C1D99"/>
    <w:rPr>
      <w:rFonts w:cs="Times New Roman"/>
      <w:color w:val="auto"/>
    </w:rPr>
  </w:style>
  <w:style w:type="paragraph" w:customStyle="1" w:styleId="Antet1">
    <w:name w:val="Antet1"/>
    <w:basedOn w:val="Default"/>
    <w:next w:val="Default"/>
    <w:rsid w:val="005C1D99"/>
    <w:rPr>
      <w:rFonts w:cs="Times New Roman"/>
      <w:color w:val="auto"/>
    </w:rPr>
  </w:style>
  <w:style w:type="paragraph" w:customStyle="1" w:styleId="Corptext21">
    <w:name w:val="Corp text 21"/>
    <w:basedOn w:val="Default"/>
    <w:next w:val="Default"/>
    <w:rsid w:val="005C1D99"/>
    <w:rPr>
      <w:rFonts w:cs="Times New Roman"/>
      <w:color w:val="auto"/>
    </w:rPr>
  </w:style>
  <w:style w:type="paragraph" w:customStyle="1" w:styleId="Titlu91">
    <w:name w:val="Titlu 91"/>
    <w:basedOn w:val="Default"/>
    <w:next w:val="Default"/>
    <w:rsid w:val="005C1D99"/>
    <w:rPr>
      <w:rFonts w:cs="Times New Roman"/>
      <w:color w:val="auto"/>
    </w:rPr>
  </w:style>
  <w:style w:type="paragraph" w:customStyle="1" w:styleId="Titlu51">
    <w:name w:val="Titlu 51"/>
    <w:basedOn w:val="Default"/>
    <w:next w:val="Default"/>
    <w:rsid w:val="005C1D99"/>
    <w:rPr>
      <w:rFonts w:cs="Times New Roman"/>
      <w:color w:val="auto"/>
    </w:rPr>
  </w:style>
  <w:style w:type="paragraph" w:customStyle="1" w:styleId="Corptext31">
    <w:name w:val="Corp text 31"/>
    <w:basedOn w:val="Default"/>
    <w:next w:val="Default"/>
    <w:rsid w:val="005C1D99"/>
    <w:pPr>
      <w:spacing w:after="120"/>
    </w:pPr>
    <w:rPr>
      <w:rFonts w:cs="Times New Roman"/>
      <w:color w:val="auto"/>
    </w:rPr>
  </w:style>
  <w:style w:type="paragraph" w:customStyle="1" w:styleId="DefinitionTerm">
    <w:name w:val="Definition Term"/>
    <w:basedOn w:val="Default"/>
    <w:next w:val="Default"/>
    <w:rsid w:val="005C1D99"/>
    <w:rPr>
      <w:rFonts w:cs="Times New Roman"/>
      <w:color w:val="auto"/>
    </w:rPr>
  </w:style>
  <w:style w:type="paragraph" w:customStyle="1" w:styleId="Titlu61">
    <w:name w:val="Titlu 61"/>
    <w:basedOn w:val="Default"/>
    <w:next w:val="Default"/>
    <w:rsid w:val="005C1D99"/>
    <w:pPr>
      <w:spacing w:after="120"/>
    </w:pPr>
    <w:rPr>
      <w:rFonts w:cs="Times New Roman"/>
      <w:color w:val="auto"/>
    </w:rPr>
  </w:style>
  <w:style w:type="paragraph" w:customStyle="1" w:styleId="xl26">
    <w:name w:val="xl26"/>
    <w:basedOn w:val="Default"/>
    <w:next w:val="Default"/>
    <w:rsid w:val="005C1D99"/>
    <w:pPr>
      <w:spacing w:before="100" w:after="100"/>
    </w:pPr>
    <w:rPr>
      <w:rFonts w:cs="Times New Roman"/>
      <w:color w:val="auto"/>
    </w:rPr>
  </w:style>
  <w:style w:type="table" w:styleId="TableGrid">
    <w:name w:val="Table Grid"/>
    <w:basedOn w:val="TableNormal"/>
    <w:rsid w:val="005C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1D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E62D7"/>
    <w:rPr>
      <w:sz w:val="24"/>
      <w:szCs w:val="24"/>
    </w:rPr>
  </w:style>
  <w:style w:type="character" w:styleId="PageNumber">
    <w:name w:val="page number"/>
    <w:basedOn w:val="DefaultParagraphFont"/>
    <w:rsid w:val="005C1D99"/>
  </w:style>
  <w:style w:type="paragraph" w:styleId="Header">
    <w:name w:val="header"/>
    <w:basedOn w:val="Normal"/>
    <w:link w:val="HeaderChar"/>
    <w:uiPriority w:val="99"/>
    <w:rsid w:val="005C1D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E3774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ootnote Text Char"/>
    <w:basedOn w:val="Normal"/>
    <w:link w:val="FootnoteTextChar1"/>
    <w:semiHidden/>
    <w:rsid w:val="00F47473"/>
    <w:rPr>
      <w:sz w:val="20"/>
      <w:szCs w:val="20"/>
    </w:rPr>
  </w:style>
  <w:style w:type="character" w:styleId="FootnoteReference">
    <w:name w:val="footnote reference"/>
    <w:aliases w:val="Footnote symbol"/>
    <w:semiHidden/>
    <w:rsid w:val="00F47473"/>
    <w:rPr>
      <w:vertAlign w:val="superscript"/>
    </w:rPr>
  </w:style>
  <w:style w:type="character" w:styleId="Hyperlink">
    <w:name w:val="Hyperlink"/>
    <w:uiPriority w:val="99"/>
    <w:rsid w:val="00FC6A0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FC6A02"/>
    <w:rPr>
      <w:color w:val="800080"/>
      <w:u w:val="single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"/>
    <w:link w:val="FootnoteText"/>
    <w:locked/>
    <w:rsid w:val="00841021"/>
    <w:rPr>
      <w:lang w:val="en-US" w:eastAsia="en-US" w:bidi="ar-SA"/>
    </w:rPr>
  </w:style>
  <w:style w:type="character" w:styleId="CommentReference">
    <w:name w:val="annotation reference"/>
    <w:semiHidden/>
    <w:rsid w:val="003B4F04"/>
    <w:rPr>
      <w:sz w:val="16"/>
      <w:szCs w:val="16"/>
    </w:rPr>
  </w:style>
  <w:style w:type="paragraph" w:styleId="CommentText">
    <w:name w:val="annotation text"/>
    <w:basedOn w:val="Normal"/>
    <w:semiHidden/>
    <w:rsid w:val="003B4F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F04"/>
    <w:rPr>
      <w:b/>
      <w:bCs/>
    </w:rPr>
  </w:style>
  <w:style w:type="paragraph" w:styleId="BodyText">
    <w:name w:val="Body Text"/>
    <w:basedOn w:val="Normal"/>
    <w:link w:val="BodyTextChar"/>
    <w:autoRedefine/>
    <w:rsid w:val="00B52529"/>
    <w:pPr>
      <w:spacing w:after="120"/>
      <w:jc w:val="both"/>
    </w:pPr>
    <w:rPr>
      <w:rFonts w:ascii="Tahoma" w:hAnsi="Tahoma"/>
      <w:sz w:val="22"/>
      <w:szCs w:val="20"/>
      <w:lang w:eastAsia="ro-RO"/>
    </w:rPr>
  </w:style>
  <w:style w:type="paragraph" w:customStyle="1" w:styleId="patratele">
    <w:name w:val="patratele"/>
    <w:basedOn w:val="BodyText"/>
    <w:rsid w:val="00B52529"/>
    <w:pPr>
      <w:numPr>
        <w:numId w:val="2"/>
      </w:numPr>
      <w:spacing w:before="20" w:after="20" w:line="240" w:lineRule="exact"/>
    </w:pPr>
    <w:rPr>
      <w:rFonts w:cs="Arial"/>
      <w:lang w:val="ro-RO"/>
    </w:rPr>
  </w:style>
  <w:style w:type="character" w:customStyle="1" w:styleId="BodyTextChar">
    <w:name w:val="Body Text Char"/>
    <w:link w:val="BodyText"/>
    <w:rsid w:val="00B52529"/>
    <w:rPr>
      <w:rFonts w:ascii="Tahoma" w:hAnsi="Tahoma"/>
      <w:sz w:val="22"/>
      <w:lang w:val="en-US" w:eastAsia="ro-RO" w:bidi="ar-SA"/>
    </w:rPr>
  </w:style>
  <w:style w:type="paragraph" w:customStyle="1" w:styleId="continuttabel">
    <w:name w:val="continut tabel"/>
    <w:basedOn w:val="BodyText"/>
    <w:rsid w:val="00D6532B"/>
    <w:pPr>
      <w:spacing w:after="0" w:line="240" w:lineRule="exact"/>
      <w:jc w:val="left"/>
    </w:pPr>
    <w:rPr>
      <w:rFonts w:cs="Arial"/>
      <w:lang w:val="ro-RO"/>
    </w:rPr>
  </w:style>
  <w:style w:type="paragraph" w:customStyle="1" w:styleId="StyleBodyTextIndent2Left0mm">
    <w:name w:val="Style Body Text Indent 2 + Left:  0 mm"/>
    <w:basedOn w:val="BodyTextIndent2"/>
    <w:autoRedefine/>
    <w:rsid w:val="00D6532B"/>
    <w:pPr>
      <w:spacing w:after="0" w:line="240" w:lineRule="auto"/>
      <w:ind w:left="0"/>
      <w:jc w:val="both"/>
    </w:pPr>
    <w:rPr>
      <w:rFonts w:ascii="Tahoma" w:hAnsi="Tahoma"/>
      <w:sz w:val="22"/>
      <w:szCs w:val="20"/>
      <w:lang w:val="fr-FR" w:eastAsia="ro-RO"/>
    </w:rPr>
  </w:style>
  <w:style w:type="paragraph" w:styleId="BodyTextIndent2">
    <w:name w:val="Body Text Indent 2"/>
    <w:basedOn w:val="Normal"/>
    <w:rsid w:val="00D6532B"/>
    <w:pPr>
      <w:spacing w:after="120" w:line="480" w:lineRule="auto"/>
      <w:ind w:left="283"/>
    </w:pPr>
  </w:style>
  <w:style w:type="paragraph" w:styleId="TOC1">
    <w:name w:val="toc 1"/>
    <w:basedOn w:val="Normal"/>
    <w:next w:val="Normal"/>
    <w:autoRedefine/>
    <w:uiPriority w:val="39"/>
    <w:rsid w:val="00C066E0"/>
    <w:pPr>
      <w:tabs>
        <w:tab w:val="left" w:pos="480"/>
        <w:tab w:val="right" w:leader="hyphen" w:pos="9017"/>
      </w:tabs>
      <w:spacing w:beforeLines="20" w:before="48" w:afterLines="20" w:after="48"/>
    </w:pPr>
    <w:rPr>
      <w:bCs/>
      <w:caps/>
      <w:color w:val="000000"/>
    </w:rPr>
  </w:style>
  <w:style w:type="paragraph" w:styleId="TOC2">
    <w:name w:val="toc 2"/>
    <w:basedOn w:val="Normal"/>
    <w:next w:val="Normal"/>
    <w:autoRedefine/>
    <w:uiPriority w:val="39"/>
    <w:rsid w:val="00FA55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A55FE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55F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A55F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55F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55F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55F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55FE"/>
    <w:pPr>
      <w:ind w:left="168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70FAE"/>
    <w:rPr>
      <w:sz w:val="24"/>
      <w:szCs w:val="24"/>
    </w:rPr>
  </w:style>
  <w:style w:type="character" w:customStyle="1" w:styleId="FootnoteCharacters">
    <w:name w:val="Footnote Characters"/>
    <w:rsid w:val="008A40A3"/>
    <w:rPr>
      <w:vertAlign w:val="superscript"/>
    </w:rPr>
  </w:style>
  <w:style w:type="paragraph" w:styleId="List">
    <w:name w:val="List"/>
    <w:basedOn w:val="BodyText"/>
    <w:rsid w:val="008A40A3"/>
    <w:pPr>
      <w:suppressAutoHyphens/>
      <w:autoSpaceDE w:val="0"/>
      <w:spacing w:after="0"/>
    </w:pPr>
    <w:rPr>
      <w:rFonts w:ascii="Times New Roman" w:hAnsi="Times New Roman" w:cs="Tahoma"/>
      <w:sz w:val="24"/>
      <w:szCs w:val="28"/>
      <w:lang w:val="ro-MD" w:eastAsia="ar-SA"/>
    </w:rPr>
  </w:style>
  <w:style w:type="character" w:styleId="Strong">
    <w:name w:val="Strong"/>
    <w:uiPriority w:val="22"/>
    <w:qFormat/>
    <w:rsid w:val="008A40A3"/>
    <w:rPr>
      <w:b/>
      <w:bCs/>
    </w:rPr>
  </w:style>
  <w:style w:type="character" w:customStyle="1" w:styleId="def">
    <w:name w:val="def"/>
    <w:basedOn w:val="DefaultParagraphFont"/>
    <w:rsid w:val="008A40A3"/>
  </w:style>
  <w:style w:type="paragraph" w:customStyle="1" w:styleId="instruct">
    <w:name w:val="instruct"/>
    <w:basedOn w:val="Normal"/>
    <w:rsid w:val="001649D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val="ro-RO" w:eastAsia="sk-SK"/>
    </w:rPr>
  </w:style>
  <w:style w:type="character" w:customStyle="1" w:styleId="preambul">
    <w:name w:val="preambul"/>
    <w:basedOn w:val="DefaultParagraphFont"/>
    <w:rsid w:val="001649DF"/>
  </w:style>
  <w:style w:type="paragraph" w:customStyle="1" w:styleId="head2">
    <w:name w:val="head2"/>
    <w:basedOn w:val="Heading2"/>
    <w:rsid w:val="001649DF"/>
    <w:pPr>
      <w:keepNext w:val="0"/>
      <w:numPr>
        <w:ilvl w:val="1"/>
      </w:numPr>
      <w:tabs>
        <w:tab w:val="num" w:pos="1656"/>
      </w:tabs>
      <w:spacing w:before="240" w:after="120"/>
      <w:ind w:left="1656" w:hanging="792"/>
    </w:pPr>
    <w:rPr>
      <w:rFonts w:ascii="Trebuchet MS" w:hAnsi="Trebuchet MS"/>
      <w:bCs w:val="0"/>
      <w:iCs w:val="0"/>
      <w:sz w:val="22"/>
      <w:szCs w:val="24"/>
    </w:rPr>
  </w:style>
  <w:style w:type="paragraph" w:customStyle="1" w:styleId="head4">
    <w:name w:val="head4"/>
    <w:basedOn w:val="Heading4"/>
    <w:rsid w:val="001649DF"/>
    <w:pPr>
      <w:numPr>
        <w:numId w:val="0"/>
      </w:numPr>
      <w:tabs>
        <w:tab w:val="num" w:pos="1800"/>
      </w:tabs>
      <w:ind w:left="1440" w:hanging="360"/>
    </w:pPr>
    <w:rPr>
      <w:rFonts w:ascii="Trebuchet MS" w:hAnsi="Trebuchet MS" w:cs="Arial"/>
      <w:sz w:val="18"/>
      <w:szCs w:val="21"/>
      <w:lang w:val="ro-RO"/>
    </w:rPr>
  </w:style>
  <w:style w:type="paragraph" w:customStyle="1" w:styleId="NormalWeb1">
    <w:name w:val="Normal (Web)1"/>
    <w:basedOn w:val="Normal"/>
    <w:rsid w:val="00C066E0"/>
    <w:rPr>
      <w:color w:val="000000"/>
    </w:rPr>
  </w:style>
  <w:style w:type="character" w:customStyle="1" w:styleId="Heading1Char">
    <w:name w:val="Heading 1 Char"/>
    <w:link w:val="Heading1"/>
    <w:rsid w:val="00C064CE"/>
    <w:rPr>
      <w:b/>
      <w:bCs/>
      <w:noProof/>
      <w:kern w:val="32"/>
      <w:sz w:val="24"/>
      <w:szCs w:val="32"/>
      <w:lang w:val="ro-RO" w:eastAsia="x-none"/>
    </w:rPr>
  </w:style>
  <w:style w:type="character" w:customStyle="1" w:styleId="Heading2Char">
    <w:name w:val="Heading 2 Char"/>
    <w:link w:val="Heading2"/>
    <w:rsid w:val="00AA5D8D"/>
    <w:rPr>
      <w:rFonts w:cs="Arial"/>
      <w:b/>
      <w:bCs/>
      <w:iCs/>
      <w:noProof/>
      <w:sz w:val="24"/>
      <w:szCs w:val="28"/>
      <w:lang w:val="ro-RO"/>
    </w:rPr>
  </w:style>
  <w:style w:type="character" w:customStyle="1" w:styleId="Heading3Char">
    <w:name w:val="Heading 3 Char"/>
    <w:link w:val="Heading3"/>
    <w:rsid w:val="00B7105E"/>
    <w:rPr>
      <w:b/>
      <w:bCs/>
      <w:sz w:val="24"/>
      <w:szCs w:val="26"/>
      <w:lang w:val="x-none" w:eastAsia="x-none"/>
    </w:rPr>
  </w:style>
  <w:style w:type="character" w:customStyle="1" w:styleId="Heading9Char">
    <w:name w:val="Heading 9 Char"/>
    <w:link w:val="Heading9"/>
    <w:rsid w:val="00137554"/>
    <w:rPr>
      <w:rFonts w:ascii="Arial" w:hAnsi="Arial" w:cs="Arial"/>
      <w:sz w:val="22"/>
      <w:szCs w:val="22"/>
    </w:rPr>
  </w:style>
  <w:style w:type="character" w:customStyle="1" w:styleId="Fontdeparagrafimplicit1">
    <w:name w:val="Font de paragraf implicit1"/>
    <w:rsid w:val="00EC62AD"/>
  </w:style>
  <w:style w:type="character" w:styleId="Emphasis">
    <w:name w:val="Emphasis"/>
    <w:qFormat/>
    <w:rsid w:val="00B87DBA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422"/>
    <w:pPr>
      <w:keepLines/>
      <w:spacing w:before="480" w:after="0"/>
      <w:jc w:val="left"/>
      <w:outlineLvl w:val="9"/>
    </w:pPr>
    <w:rPr>
      <w:rFonts w:ascii="Cambria" w:hAnsi="Cambria"/>
      <w:noProof w:val="0"/>
      <w:color w:val="365F91"/>
      <w:kern w:val="0"/>
      <w:sz w:val="28"/>
      <w:szCs w:val="28"/>
      <w:lang w:val="en-US" w:eastAsia="en-US"/>
    </w:rPr>
  </w:style>
  <w:style w:type="character" w:customStyle="1" w:styleId="Bodytext0">
    <w:name w:val="Body text_"/>
    <w:link w:val="BodyText1"/>
    <w:rsid w:val="009C594E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Bold">
    <w:name w:val="Body text + Bold"/>
    <w:rsid w:val="009C594E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/>
    </w:rPr>
  </w:style>
  <w:style w:type="character" w:customStyle="1" w:styleId="Tablecaption2">
    <w:name w:val="Table caption (2)_"/>
    <w:link w:val="Tablecaption20"/>
    <w:rsid w:val="009C594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9C594E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C594E"/>
    <w:pPr>
      <w:widowControl w:val="0"/>
      <w:shd w:val="clear" w:color="auto" w:fill="FFFFFF"/>
      <w:spacing w:before="540" w:after="240" w:line="281" w:lineRule="exact"/>
      <w:ind w:hanging="1360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9C594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9C594E"/>
    <w:pPr>
      <w:widowControl w:val="0"/>
      <w:shd w:val="clear" w:color="auto" w:fill="FFFFFF"/>
      <w:spacing w:after="180" w:line="381" w:lineRule="exact"/>
    </w:pPr>
    <w:rPr>
      <w:rFonts w:ascii="Arial" w:eastAsia="Arial" w:hAnsi="Arial" w:cs="Arial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16450</CharactersWithSpaces>
  <SharedDoc>false</SharedDoc>
  <HLinks>
    <vt:vector size="66" baseType="variant"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_Toc509038443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_Toc509038442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_Toc509038441</vt:lpwstr>
      </vt:variant>
      <vt:variant>
        <vt:i4>1835067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_Toc509038439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_Toc509038436</vt:lpwstr>
      </vt:variant>
      <vt:variant>
        <vt:i4>1835067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_Toc509038435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_Toc509038434</vt:lpwstr>
      </vt:variant>
      <vt:variant>
        <vt:i4>1835067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_Toc509038431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_Toc509038430</vt:lpwstr>
      </vt:variant>
      <vt:variant>
        <vt:i4>1900603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_Toc509038427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_Toc509038426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laura.mut</dc:creator>
  <cp:keywords/>
  <cp:lastModifiedBy>Ovidiu Simon</cp:lastModifiedBy>
  <cp:revision>6</cp:revision>
  <cp:lastPrinted>2018-06-26T13:47:00Z</cp:lastPrinted>
  <dcterms:created xsi:type="dcterms:W3CDTF">2022-01-27T12:00:00Z</dcterms:created>
  <dcterms:modified xsi:type="dcterms:W3CDTF">2022-05-06T13:10:00Z</dcterms:modified>
</cp:coreProperties>
</file>